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A8" w:rsidRDefault="008A30C9">
      <w:bookmarkStart w:id="0" w:name="_GoBack"/>
      <w:bookmarkEnd w:id="0"/>
      <w:r w:rsidRPr="007659D3">
        <w:rPr>
          <w:rFonts w:ascii="Times New Roman" w:hAnsi="Times New Roman" w:cs="Times New Roman"/>
          <w:noProof/>
          <w:color w:val="323242"/>
          <w:spacing w:val="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-334170</wp:posOffset>
            </wp:positionH>
            <wp:positionV relativeFrom="paragraph">
              <wp:posOffset>7364</wp:posOffset>
            </wp:positionV>
            <wp:extent cx="1363578" cy="968188"/>
            <wp:effectExtent l="0" t="0" r="0" b="0"/>
            <wp:wrapTight wrapText="bothSides">
              <wp:wrapPolygon edited="0">
                <wp:start x="5131" y="5953"/>
                <wp:lineTo x="3320" y="6803"/>
                <wp:lineTo x="1509" y="10630"/>
                <wp:lineTo x="1811" y="15307"/>
                <wp:lineTo x="4527" y="15307"/>
                <wp:lineTo x="19618" y="13606"/>
                <wp:lineTo x="19618" y="7654"/>
                <wp:lineTo x="8149" y="5953"/>
                <wp:lineTo x="5131" y="5953"/>
              </wp:wrapPolygon>
            </wp:wrapTight>
            <wp:docPr id="2" name="Рисунок 2" descr="C:\Users\POTAPO~1\AppData\Local\Temp\7zO42E3A996\PSB_logo_original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APO~1\AppData\Local\Temp\7zO42E3A996\PSB_logo_original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78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C9" w:rsidRDefault="008A30C9"/>
    <w:p w:rsidR="008A30C9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</w:p>
    <w:p w:rsidR="008A30C9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</w:p>
    <w:p w:rsidR="008A30C9" w:rsidRPr="004F4978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Коронавирус внес в нашу повседневную жизнь серьезнейшие изменения. Как мировая, так и российская экономика переживает сложный период. Государство принимает все необходимые меры, чтобы максимально помочь людям.</w:t>
      </w:r>
    </w:p>
    <w:p w:rsidR="008A30C9" w:rsidRPr="004F4978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  <w:r w:rsidRPr="008A30C9">
        <w:rPr>
          <w:rFonts w:ascii="Times New Roman" w:hAnsi="Times New Roman" w:cs="Times New Roman"/>
          <w:spacing w:val="5"/>
          <w:sz w:val="24"/>
          <w:szCs w:val="24"/>
        </w:rPr>
        <w:t>Промсвязьбанк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, будучи опорным банком для оборонно-промышленного комплекса, ведущим банком по обслуживанию предприятий малого и среднего бизнеса, а также физических лиц, представленный в большинстве регионов России, ввел ряд важных мер для поддержки всех своих клиентов.</w:t>
      </w:r>
    </w:p>
    <w:p w:rsidR="008A30C9" w:rsidRPr="004F4978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Наши сервисы продолжают бесперебойно работать. Почти все услуги банка доступны в режиме онлайн, включая платежи, операции по своим счетам, переводы, подачу заявок на кредиты и их погашение.</w:t>
      </w:r>
    </w:p>
    <w:p w:rsidR="008A30C9" w:rsidRPr="004F4978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23242"/>
          <w:spacing w:val="5"/>
          <w:sz w:val="24"/>
          <w:szCs w:val="24"/>
        </w:rPr>
      </w:pP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br/>
      </w:r>
      <w:r w:rsidRPr="004F4978">
        <w:rPr>
          <w:rFonts w:ascii="Times New Roman" w:hAnsi="Times New Roman" w:cs="Times New Roman"/>
          <w:b/>
          <w:color w:val="323242"/>
          <w:spacing w:val="5"/>
          <w:sz w:val="24"/>
          <w:szCs w:val="24"/>
        </w:rPr>
        <w:t>Физические лица</w:t>
      </w:r>
    </w:p>
    <w:p w:rsidR="008A30C9" w:rsidRPr="004F4978" w:rsidRDefault="008A30C9" w:rsidP="008A30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</w:p>
    <w:p w:rsidR="008A30C9" w:rsidRDefault="008A30C9" w:rsidP="008A30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ПСБ готов реструктурировать задолженность розничных клиентов, пострадавших от коронавируса. Банк на индивидуальных условиях рассматривает все обращения заемщиков. </w:t>
      </w:r>
    </w:p>
    <w:p w:rsidR="008A30C9" w:rsidRPr="00A73996" w:rsidRDefault="008A30C9" w:rsidP="008A30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  <w:r w:rsidRPr="00A73996">
        <w:rPr>
          <w:rFonts w:ascii="Times New Roman" w:hAnsi="Times New Roman" w:cs="Times New Roman"/>
          <w:color w:val="323242"/>
          <w:spacing w:val="5"/>
          <w:sz w:val="24"/>
          <w:szCs w:val="24"/>
        </w:rPr>
        <w:t>Заемщики, которые находятся на больничном или на карантине из-за заболевания COVID-19, а также отправленные в отпуск без сохранения дохода или потерявшие работу, могут обратиться за отсрочкой по кредиту на срок до 6 месяцев по выбору клиента.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8A30C9" w:rsidRDefault="008A30C9" w:rsidP="008A30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ПСБ разработал меры поддержки для клиентов, у которых наступил или наступает срок предоставления документов, подтверждающих оплату страхового взноса при продлении Договоров страхования (личное/имущественное/титульное) для всех программ ипотечного кредитования. По кредитам, у которых срок пролонгации выпадает на апрель, май и июнь 2020 года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,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мы увеличили срок предоставления документов, подтверждающих оплату страхового взноса, с 30 до 60 дней и не будем повышать процентную ставку по ипотеке в данный период.</w:t>
      </w:r>
    </w:p>
    <w:p w:rsidR="008A30C9" w:rsidRDefault="008A30C9" w:rsidP="008A30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</w:p>
    <w:p w:rsidR="008A30C9" w:rsidRDefault="008A30C9" w:rsidP="008A30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Подробная информация о поддержке физических лиц на сайте ПАО «ПСБ» </w:t>
      </w:r>
      <w:hyperlink r:id="rId6" w:history="1">
        <w:r w:rsidRPr="004F4978">
          <w:rPr>
            <w:rFonts w:ascii="Helv" w:hAnsi="Helv" w:cs="Helv"/>
            <w:color w:val="0000FF"/>
            <w:sz w:val="20"/>
            <w:szCs w:val="20"/>
          </w:rPr>
          <w:t>https://www.psbank.ru/service-info?tab=1</w:t>
        </w:r>
      </w:hyperlink>
    </w:p>
    <w:p w:rsidR="008A30C9" w:rsidRPr="004F4978" w:rsidRDefault="008A30C9" w:rsidP="008A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C9" w:rsidRPr="004F4978" w:rsidRDefault="008A30C9" w:rsidP="008A30C9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323242"/>
          <w:spacing w:val="5"/>
        </w:rPr>
      </w:pPr>
      <w:r w:rsidRPr="004F4978">
        <w:rPr>
          <w:rFonts w:ascii="Times New Roman" w:hAnsi="Times New Roman" w:cs="Times New Roman"/>
          <w:b/>
          <w:color w:val="323242"/>
          <w:spacing w:val="5"/>
        </w:rPr>
        <w:t>Малый и средний бизнес</w:t>
      </w:r>
    </w:p>
    <w:p w:rsidR="008A30C9" w:rsidRPr="004F4978" w:rsidRDefault="008A30C9" w:rsidP="008A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C9" w:rsidRDefault="008A30C9" w:rsidP="008A30C9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</w:pP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Кредитные каникулы сроком на 3 месяца для предприятий из отраслей, наиболее пострадавших от пандемии коронавируса:</w:t>
      </w:r>
    </w:p>
    <w:p w:rsidR="008A30C9" w:rsidRPr="004F4978" w:rsidRDefault="008A30C9" w:rsidP="008A30C9">
      <w:pPr>
        <w:spacing w:after="0" w:line="240" w:lineRule="auto"/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</w:pPr>
      <w:r w:rsidRPr="004F4978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- кафе;</w:t>
      </w:r>
      <w:r w:rsidRPr="004F4978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br/>
        <w:t>- рестораны;</w:t>
      </w:r>
      <w:r w:rsidRPr="004F4978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br/>
        <w:t>- гостиницы;</w:t>
      </w:r>
      <w:r w:rsidRPr="004F4978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br/>
        <w:t>- предприятия розничной и оптовой торговли;</w:t>
      </w:r>
      <w:r w:rsidRPr="004F4978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br/>
        <w:t>- салоны красоты;</w:t>
      </w:r>
      <w:r w:rsidRPr="004F4978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br/>
        <w:t>- фитнес-клубы;</w:t>
      </w:r>
      <w:r w:rsidRPr="004F4978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br/>
        <w:t>- театры;</w:t>
      </w:r>
      <w:r w:rsidRPr="004F4978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br/>
        <w:t>- турагентства.</w:t>
      </w:r>
    </w:p>
    <w:p w:rsidR="008A30C9" w:rsidRPr="00891633" w:rsidRDefault="008A30C9" w:rsidP="008A30C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</w:pP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Упрощенная процедура реструктуризации задолженности по кредитам для предприятий МСБ из других отраслей. Решения будут приниматься на индивидуальных условиях.</w:t>
      </w:r>
    </w:p>
    <w:p w:rsidR="008A30C9" w:rsidRPr="004F4978" w:rsidRDefault="008A30C9" w:rsidP="008A30C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</w:pP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Процедура удаленной реструктуризации кредита без посещения офиса банка для клиентов малого бизнеса по кредитным продуктам «Без Бумаг» и «Бизнес Онлайн» в апреле 2020г.</w:t>
      </w:r>
    </w:p>
    <w:p w:rsidR="008A30C9" w:rsidRPr="00891633" w:rsidRDefault="008A30C9" w:rsidP="008A30C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</w:pPr>
      <w:r w:rsidRPr="004F4978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Введена в действие программа кредитования для бизнеса </w:t>
      </w:r>
      <w:r w:rsidRPr="004F4978">
        <w:rPr>
          <w:rFonts w:ascii="Times New Roman" w:eastAsia="Times New Roman" w:hAnsi="Times New Roman" w:cs="Times New Roman"/>
          <w:b/>
          <w:bCs/>
          <w:color w:val="323242"/>
          <w:spacing w:val="5"/>
          <w:sz w:val="24"/>
          <w:szCs w:val="24"/>
          <w:lang w:eastAsia="ru-RU"/>
        </w:rPr>
        <w:t xml:space="preserve">«Без бумаг|Зарплатный» </w:t>
      </w:r>
      <w:r w:rsidRPr="004F4978">
        <w:rPr>
          <w:rFonts w:ascii="Times New Roman" w:eastAsia="Times New Roman" w:hAnsi="Times New Roman" w:cs="Times New Roman"/>
          <w:bCs/>
          <w:color w:val="323242"/>
          <w:spacing w:val="5"/>
          <w:sz w:val="24"/>
          <w:szCs w:val="24"/>
          <w:lang w:eastAsia="ru-RU"/>
        </w:rPr>
        <w:t>(льготное кредитование под 0% при поддержке государства на сумму до 3 млн</w:t>
      </w:r>
      <w:r>
        <w:rPr>
          <w:rFonts w:ascii="Times New Roman" w:eastAsia="Times New Roman" w:hAnsi="Times New Roman" w:cs="Times New Roman"/>
          <w:bCs/>
          <w:color w:val="323242"/>
          <w:spacing w:val="5"/>
          <w:sz w:val="24"/>
          <w:szCs w:val="24"/>
          <w:lang w:eastAsia="ru-RU"/>
        </w:rPr>
        <w:t xml:space="preserve"> </w:t>
      </w:r>
      <w:r w:rsidRPr="004F4978">
        <w:rPr>
          <w:rFonts w:ascii="Times New Roman" w:eastAsia="Times New Roman" w:hAnsi="Times New Roman" w:cs="Times New Roman"/>
          <w:bCs/>
          <w:color w:val="323242"/>
          <w:spacing w:val="5"/>
          <w:sz w:val="24"/>
          <w:szCs w:val="24"/>
          <w:lang w:eastAsia="ru-RU"/>
        </w:rPr>
        <w:t>руб.):</w:t>
      </w:r>
      <w:r w:rsidRPr="004F4978">
        <w:rPr>
          <w:rFonts w:ascii="Times New Roman" w:eastAsia="Times New Roman" w:hAnsi="Times New Roman" w:cs="Times New Roman"/>
          <w:b/>
          <w:bCs/>
          <w:color w:val="323242"/>
          <w:spacing w:val="5"/>
          <w:sz w:val="24"/>
          <w:szCs w:val="24"/>
          <w:lang w:eastAsia="ru-RU"/>
        </w:rPr>
        <w:t xml:space="preserve"> </w:t>
      </w:r>
    </w:p>
    <w:p w:rsidR="008A30C9" w:rsidRPr="00891633" w:rsidRDefault="008A30C9" w:rsidP="008A30C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</w:pP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lastRenderedPageBreak/>
        <w:t>Отмена комиссии за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ведение расчетного счета для юридических лиц и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индивидуальных предпринимателей в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апреля по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мая 2020г.</w:t>
      </w:r>
    </w:p>
    <w:p w:rsidR="008A30C9" w:rsidRPr="00891633" w:rsidRDefault="008A30C9" w:rsidP="008A30C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</w:pP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Отмена фиксированных комиссий по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эквайрингу при снижении оборотов в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апреля по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891633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мая 2020г.</w:t>
      </w:r>
      <w:r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 xml:space="preserve"> </w:t>
      </w:r>
      <w:r w:rsidRPr="00A73996">
        <w:rPr>
          <w:rFonts w:ascii="Times New Roman" w:eastAsia="Times New Roman" w:hAnsi="Times New Roman" w:cs="Times New Roman"/>
          <w:color w:val="323242"/>
          <w:spacing w:val="5"/>
          <w:sz w:val="24"/>
          <w:szCs w:val="24"/>
          <w:lang w:eastAsia="ru-RU"/>
        </w:rPr>
        <w:t>Возврат средств будет осуществлен представителям бизнеса, с которых фиксированная комиссия за эквайринг была удержана 31 марта. Средства на счета клиентов будут поступать автоматически на протяжении апреля.</w:t>
      </w:r>
    </w:p>
    <w:p w:rsidR="008A30C9" w:rsidRPr="004F4978" w:rsidRDefault="008A30C9" w:rsidP="008A30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Подробная информация о поддержке субъектов МСБ на сайте ПАО «ПСБ» </w:t>
      </w:r>
      <w:hyperlink r:id="rId7" w:history="1">
        <w:r>
          <w:rPr>
            <w:rFonts w:ascii="Helv" w:hAnsi="Helv" w:cs="Helv"/>
            <w:color w:val="0000FF"/>
            <w:sz w:val="20"/>
            <w:szCs w:val="20"/>
          </w:rPr>
          <w:t>https://www.psbank.ru/service-info?tab=1</w:t>
        </w:r>
      </w:hyperlink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br/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br/>
      </w:r>
    </w:p>
    <w:p w:rsidR="008A30C9" w:rsidRPr="004F4978" w:rsidRDefault="008A30C9" w:rsidP="008A30C9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323242"/>
          <w:spacing w:val="5"/>
        </w:rPr>
      </w:pPr>
      <w:r w:rsidRPr="004F4978">
        <w:rPr>
          <w:rFonts w:ascii="Times New Roman" w:hAnsi="Times New Roman" w:cs="Times New Roman"/>
          <w:b/>
          <w:color w:val="323242"/>
          <w:spacing w:val="5"/>
        </w:rPr>
        <w:t>ОПК</w:t>
      </w:r>
    </w:p>
    <w:p w:rsidR="008A30C9" w:rsidRPr="004F4978" w:rsidRDefault="008A30C9" w:rsidP="008A30C9">
      <w:pPr>
        <w:spacing w:after="0" w:line="240" w:lineRule="auto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ab/>
        <w:t>Внимания, собранности сейчас требует обеспечение бесперебойной работы с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сектором оборонно-промышленного комплекса. Наши клиенты отрасли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— это те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предприятия, продукция которых обеспечивает спокойствие и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безопасность граждан России. ПСБ в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штатном режиме продолжает работать и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оказывать поддержку предприятиям ОПК, реализуя весь комплекс стимулирующих мер, предложенных правительством и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ЦБ.</w:t>
      </w:r>
    </w:p>
    <w:p w:rsidR="008A30C9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</w:p>
    <w:p w:rsidR="008A30C9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В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сложившейся ситуации ПСБ по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всем направлениям деятельности оперативно предпринимает все возможные меры, направленные на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обеспечение здоровья и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безопасности граждан, при этом действуя в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соответствии с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рекомендациями Центрального Банка и</w:t>
      </w:r>
      <w:r>
        <w:rPr>
          <w:rFonts w:ascii="Times New Roman" w:hAnsi="Times New Roman" w:cs="Times New Roman"/>
          <w:color w:val="323242"/>
          <w:spacing w:val="5"/>
          <w:sz w:val="24"/>
          <w:szCs w:val="24"/>
        </w:rPr>
        <w:t xml:space="preserve"> </w:t>
      </w:r>
      <w:r w:rsidRPr="004F4978">
        <w:rPr>
          <w:rFonts w:ascii="Times New Roman" w:hAnsi="Times New Roman" w:cs="Times New Roman"/>
          <w:color w:val="323242"/>
          <w:spacing w:val="5"/>
          <w:sz w:val="24"/>
          <w:szCs w:val="24"/>
        </w:rPr>
        <w:t>Роспотребнадзора.</w:t>
      </w:r>
    </w:p>
    <w:p w:rsidR="008A30C9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</w:p>
    <w:p w:rsidR="008A30C9" w:rsidRPr="004F4978" w:rsidRDefault="008A30C9" w:rsidP="008A3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42"/>
          <w:spacing w:val="5"/>
          <w:sz w:val="24"/>
          <w:szCs w:val="24"/>
        </w:rPr>
      </w:pPr>
    </w:p>
    <w:p w:rsidR="008A30C9" w:rsidRPr="004F4978" w:rsidRDefault="008A30C9" w:rsidP="008A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C9" w:rsidRDefault="008A30C9"/>
    <w:sectPr w:rsidR="008A30C9" w:rsidSect="008A30C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A0002AAF" w:usb1="40000048" w:usb2="00000000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D2A"/>
    <w:multiLevelType w:val="hybridMultilevel"/>
    <w:tmpl w:val="BFC2F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C9"/>
    <w:rsid w:val="00515411"/>
    <w:rsid w:val="00554BA8"/>
    <w:rsid w:val="008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FFF-61FC-4424-AC12-80020DD1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C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30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bank.ru/service-info?ta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bank.ru/service-info?tab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 Irina Sergeevna</dc:creator>
  <cp:keywords/>
  <dc:description/>
  <cp:lastModifiedBy>Potapova Irina Sergeevna</cp:lastModifiedBy>
  <cp:revision>2</cp:revision>
  <dcterms:created xsi:type="dcterms:W3CDTF">2020-04-09T12:15:00Z</dcterms:created>
  <dcterms:modified xsi:type="dcterms:W3CDTF">2020-04-09T12:15:00Z</dcterms:modified>
</cp:coreProperties>
</file>