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AF" w:rsidRDefault="005914A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914AF" w:rsidRDefault="005914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14AF">
        <w:tc>
          <w:tcPr>
            <w:tcW w:w="4677" w:type="dxa"/>
            <w:tcBorders>
              <w:top w:val="nil"/>
              <w:left w:val="nil"/>
              <w:bottom w:val="nil"/>
              <w:right w:val="nil"/>
            </w:tcBorders>
          </w:tcPr>
          <w:p w:rsidR="005914AF" w:rsidRDefault="005914AF">
            <w:pPr>
              <w:pStyle w:val="ConsPlusNormal"/>
            </w:pPr>
            <w:r>
              <w:t>24 июня 2009 года</w:t>
            </w:r>
          </w:p>
        </w:tc>
        <w:tc>
          <w:tcPr>
            <w:tcW w:w="4677" w:type="dxa"/>
            <w:tcBorders>
              <w:top w:val="nil"/>
              <w:left w:val="nil"/>
              <w:bottom w:val="nil"/>
              <w:right w:val="nil"/>
            </w:tcBorders>
          </w:tcPr>
          <w:p w:rsidR="005914AF" w:rsidRDefault="005914AF">
            <w:pPr>
              <w:pStyle w:val="ConsPlusNormal"/>
              <w:jc w:val="right"/>
            </w:pPr>
            <w:r>
              <w:t>N 52-4-ОЗ</w:t>
            </w:r>
          </w:p>
        </w:tc>
      </w:tr>
    </w:tbl>
    <w:p w:rsidR="005914AF" w:rsidRDefault="005914AF">
      <w:pPr>
        <w:pStyle w:val="ConsPlusNormal"/>
        <w:pBdr>
          <w:top w:val="single" w:sz="6" w:space="0" w:color="auto"/>
        </w:pBdr>
        <w:spacing w:before="100" w:after="100"/>
        <w:jc w:val="both"/>
        <w:rPr>
          <w:sz w:val="2"/>
          <w:szCs w:val="2"/>
        </w:rPr>
      </w:pPr>
    </w:p>
    <w:p w:rsidR="005914AF" w:rsidRDefault="005914AF">
      <w:pPr>
        <w:pStyle w:val="ConsPlusNormal"/>
        <w:jc w:val="both"/>
      </w:pPr>
    </w:p>
    <w:p w:rsidR="005914AF" w:rsidRDefault="005914AF">
      <w:pPr>
        <w:pStyle w:val="ConsPlusTitle"/>
        <w:jc w:val="center"/>
      </w:pPr>
      <w:r>
        <w:t>АРХАНГЕЛЬСКАЯ ОБЛАСТЬ</w:t>
      </w:r>
    </w:p>
    <w:p w:rsidR="005914AF" w:rsidRDefault="005914AF">
      <w:pPr>
        <w:pStyle w:val="ConsPlusTitle"/>
        <w:jc w:val="center"/>
      </w:pPr>
    </w:p>
    <w:p w:rsidR="005914AF" w:rsidRDefault="005914AF">
      <w:pPr>
        <w:pStyle w:val="ConsPlusTitle"/>
        <w:jc w:val="center"/>
      </w:pPr>
      <w:r>
        <w:t>ОБЛАСТНОЙ ЗАКОН</w:t>
      </w:r>
    </w:p>
    <w:p w:rsidR="005914AF" w:rsidRDefault="005914AF">
      <w:pPr>
        <w:pStyle w:val="ConsPlusTitle"/>
        <w:jc w:val="center"/>
      </w:pPr>
    </w:p>
    <w:p w:rsidR="005914AF" w:rsidRDefault="005914AF">
      <w:pPr>
        <w:pStyle w:val="ConsPlusTitle"/>
        <w:jc w:val="center"/>
      </w:pPr>
      <w:r>
        <w:t>О НАЛОГОВЫХ ЛЬГОТАХ ПРИ ОСУЩЕСТВЛЕНИИ ИНВЕСТИЦИОННОЙ</w:t>
      </w:r>
    </w:p>
    <w:p w:rsidR="005914AF" w:rsidRDefault="005914AF">
      <w:pPr>
        <w:pStyle w:val="ConsPlusTitle"/>
        <w:jc w:val="center"/>
      </w:pPr>
      <w:r>
        <w:t>ДЕЯТЕЛЬНОСТИ НА ТЕРРИТОРИИ АРХАНГЕЛЬСКОЙ ОБЛАСТИ</w:t>
      </w:r>
    </w:p>
    <w:p w:rsidR="005914AF" w:rsidRDefault="005914AF">
      <w:pPr>
        <w:pStyle w:val="ConsPlusNormal"/>
        <w:jc w:val="both"/>
      </w:pPr>
    </w:p>
    <w:p w:rsidR="005914AF" w:rsidRDefault="005914AF">
      <w:pPr>
        <w:pStyle w:val="ConsPlusNormal"/>
        <w:jc w:val="right"/>
      </w:pPr>
      <w:r>
        <w:t>Принят</w:t>
      </w:r>
    </w:p>
    <w:p w:rsidR="005914AF" w:rsidRDefault="005914AF">
      <w:pPr>
        <w:pStyle w:val="ConsPlusNormal"/>
        <w:jc w:val="right"/>
      </w:pPr>
      <w:r>
        <w:t>Архангельским областным</w:t>
      </w:r>
    </w:p>
    <w:p w:rsidR="005914AF" w:rsidRDefault="005914AF">
      <w:pPr>
        <w:pStyle w:val="ConsPlusNormal"/>
        <w:jc w:val="right"/>
      </w:pPr>
      <w:r>
        <w:t>Собранием депутатов</w:t>
      </w:r>
    </w:p>
    <w:p w:rsidR="005914AF" w:rsidRDefault="005914AF">
      <w:pPr>
        <w:pStyle w:val="ConsPlusNormal"/>
        <w:jc w:val="right"/>
      </w:pPr>
      <w:r>
        <w:t>(</w:t>
      </w:r>
      <w:hyperlink r:id="rId5" w:history="1">
        <w:r>
          <w:rPr>
            <w:color w:val="0000FF"/>
          </w:rPr>
          <w:t>Постановление</w:t>
        </w:r>
      </w:hyperlink>
      <w:r>
        <w:t xml:space="preserve"> от 24 июня 2009 года N 160)</w:t>
      </w:r>
    </w:p>
    <w:p w:rsidR="005914AF" w:rsidRDefault="00591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5914AF">
            <w:pPr>
              <w:pStyle w:val="ConsPlusNormal"/>
              <w:jc w:val="center"/>
            </w:pPr>
            <w:r>
              <w:rPr>
                <w:color w:val="392C69"/>
              </w:rPr>
              <w:t>Список изменяющих документов</w:t>
            </w:r>
          </w:p>
          <w:p w:rsidR="005914AF" w:rsidRDefault="005914AF">
            <w:pPr>
              <w:pStyle w:val="ConsPlusNormal"/>
              <w:jc w:val="center"/>
            </w:pPr>
            <w:r>
              <w:rPr>
                <w:color w:val="392C69"/>
              </w:rPr>
              <w:t xml:space="preserve">(в ред. законов Архангельской области от 28.05.2010 </w:t>
            </w:r>
            <w:hyperlink r:id="rId6" w:history="1">
              <w:r>
                <w:rPr>
                  <w:color w:val="0000FF"/>
                </w:rPr>
                <w:t>N 164-13-ОЗ</w:t>
              </w:r>
            </w:hyperlink>
            <w:r>
              <w:rPr>
                <w:color w:val="392C69"/>
              </w:rPr>
              <w:t>,</w:t>
            </w:r>
          </w:p>
          <w:p w:rsidR="005914AF" w:rsidRDefault="005914AF">
            <w:pPr>
              <w:pStyle w:val="ConsPlusNormal"/>
              <w:jc w:val="center"/>
            </w:pPr>
            <w:r>
              <w:rPr>
                <w:color w:val="392C69"/>
              </w:rPr>
              <w:t xml:space="preserve">от 28.06.2010 </w:t>
            </w:r>
            <w:hyperlink r:id="rId7" w:history="1">
              <w:r>
                <w:rPr>
                  <w:color w:val="0000FF"/>
                </w:rPr>
                <w:t>N 172-14-ОЗ</w:t>
              </w:r>
            </w:hyperlink>
            <w:r>
              <w:rPr>
                <w:color w:val="392C69"/>
              </w:rPr>
              <w:t xml:space="preserve">, от 30.09.2011 </w:t>
            </w:r>
            <w:hyperlink r:id="rId8" w:history="1">
              <w:r>
                <w:rPr>
                  <w:color w:val="0000FF"/>
                </w:rPr>
                <w:t>N 328-24-ОЗ</w:t>
              </w:r>
            </w:hyperlink>
            <w:r>
              <w:rPr>
                <w:color w:val="392C69"/>
              </w:rPr>
              <w:t>,</w:t>
            </w:r>
          </w:p>
          <w:p w:rsidR="005914AF" w:rsidRDefault="005914AF">
            <w:pPr>
              <w:pStyle w:val="ConsPlusNormal"/>
              <w:jc w:val="center"/>
            </w:pPr>
            <w:r>
              <w:rPr>
                <w:color w:val="392C69"/>
              </w:rPr>
              <w:t xml:space="preserve">от 22.04.2013 </w:t>
            </w:r>
            <w:hyperlink r:id="rId9" w:history="1">
              <w:r>
                <w:rPr>
                  <w:color w:val="0000FF"/>
                </w:rPr>
                <w:t>N 667-39-ОЗ</w:t>
              </w:r>
            </w:hyperlink>
            <w:r>
              <w:rPr>
                <w:color w:val="392C69"/>
              </w:rPr>
              <w:t xml:space="preserve">, от 28.09.2015 </w:t>
            </w:r>
            <w:hyperlink r:id="rId10" w:history="1">
              <w:r>
                <w:rPr>
                  <w:color w:val="0000FF"/>
                </w:rPr>
                <w:t>N 323-19-ОЗ</w:t>
              </w:r>
            </w:hyperlink>
            <w:r>
              <w:rPr>
                <w:color w:val="392C69"/>
              </w:rPr>
              <w:t>,</w:t>
            </w:r>
          </w:p>
          <w:p w:rsidR="005914AF" w:rsidRDefault="005914AF">
            <w:pPr>
              <w:pStyle w:val="ConsPlusNormal"/>
              <w:jc w:val="center"/>
            </w:pPr>
            <w:r>
              <w:rPr>
                <w:color w:val="392C69"/>
              </w:rPr>
              <w:t xml:space="preserve">от 23.12.2016 </w:t>
            </w:r>
            <w:hyperlink r:id="rId11" w:history="1">
              <w:r>
                <w:rPr>
                  <w:color w:val="0000FF"/>
                </w:rPr>
                <w:t>N 506-31-ОЗ</w:t>
              </w:r>
            </w:hyperlink>
            <w:r>
              <w:rPr>
                <w:color w:val="392C69"/>
              </w:rPr>
              <w:t xml:space="preserve">, от 20.11.2017 </w:t>
            </w:r>
            <w:hyperlink r:id="rId12" w:history="1">
              <w:r>
                <w:rPr>
                  <w:color w:val="0000FF"/>
                </w:rPr>
                <w:t>N 577-39-ОЗ</w:t>
              </w:r>
            </w:hyperlink>
            <w:r>
              <w:rPr>
                <w:color w:val="392C69"/>
              </w:rPr>
              <w:t>,</w:t>
            </w:r>
          </w:p>
          <w:p w:rsidR="005914AF" w:rsidRDefault="005914AF">
            <w:pPr>
              <w:pStyle w:val="ConsPlusNormal"/>
              <w:jc w:val="center"/>
            </w:pPr>
            <w:r>
              <w:rPr>
                <w:color w:val="392C69"/>
              </w:rPr>
              <w:t xml:space="preserve">от 30.04.2019 </w:t>
            </w:r>
            <w:hyperlink r:id="rId13" w:history="1">
              <w:r>
                <w:rPr>
                  <w:color w:val="0000FF"/>
                </w:rPr>
                <w:t>N 91-7-ОЗ</w:t>
              </w:r>
            </w:hyperlink>
            <w:r>
              <w:rPr>
                <w:color w:val="392C69"/>
              </w:rPr>
              <w:t xml:space="preserve">, от 16.12.2019 </w:t>
            </w:r>
            <w:hyperlink r:id="rId14" w:history="1">
              <w:r>
                <w:rPr>
                  <w:color w:val="0000FF"/>
                </w:rPr>
                <w:t>N 197-13-ОЗ</w:t>
              </w:r>
            </w:hyperlink>
            <w:r>
              <w:rPr>
                <w:color w:val="392C69"/>
              </w:rPr>
              <w:t>)</w:t>
            </w:r>
          </w:p>
        </w:tc>
      </w:tr>
    </w:tbl>
    <w:p w:rsidR="005914AF" w:rsidRDefault="005914AF">
      <w:pPr>
        <w:pStyle w:val="ConsPlusNormal"/>
        <w:jc w:val="both"/>
      </w:pPr>
    </w:p>
    <w:p w:rsidR="005914AF" w:rsidRDefault="005914AF">
      <w:pPr>
        <w:pStyle w:val="ConsPlusTitle"/>
        <w:ind w:firstLine="540"/>
        <w:jc w:val="both"/>
        <w:outlineLvl w:val="0"/>
      </w:pPr>
      <w:r>
        <w:t>Статья 1</w:t>
      </w:r>
    </w:p>
    <w:p w:rsidR="005914AF" w:rsidRDefault="005914AF">
      <w:pPr>
        <w:pStyle w:val="ConsPlusNormal"/>
        <w:jc w:val="both"/>
      </w:pPr>
    </w:p>
    <w:p w:rsidR="005914AF" w:rsidRDefault="005914AF">
      <w:pPr>
        <w:pStyle w:val="ConsPlusNormal"/>
        <w:ind w:firstLine="540"/>
        <w:jc w:val="both"/>
      </w:pPr>
      <w:r>
        <w:t xml:space="preserve">Настоящий закон направлен на установление в соответствии с Налоговым </w:t>
      </w:r>
      <w:hyperlink r:id="rId15" w:history="1">
        <w:r>
          <w:rPr>
            <w:color w:val="0000FF"/>
          </w:rPr>
          <w:t>кодексом</w:t>
        </w:r>
      </w:hyperlink>
      <w:r>
        <w:t xml:space="preserve"> Российской Федерации на территории Архангельской области для отдельных категорий инвесторов льгот по </w:t>
      </w:r>
      <w:hyperlink r:id="rId16" w:history="1">
        <w:r>
          <w:rPr>
            <w:color w:val="0000FF"/>
          </w:rPr>
          <w:t>налогу</w:t>
        </w:r>
      </w:hyperlink>
      <w:r>
        <w:t xml:space="preserve"> на прибыль организаций, зачисляемому в бюджеты субъектов Российской Федерации (далее - налог на прибыль организаций), и </w:t>
      </w:r>
      <w:hyperlink r:id="rId17" w:history="1">
        <w:r>
          <w:rPr>
            <w:color w:val="0000FF"/>
          </w:rPr>
          <w:t>налогу</w:t>
        </w:r>
      </w:hyperlink>
      <w:r>
        <w:t xml:space="preserve"> на имущество организаций.</w:t>
      </w:r>
    </w:p>
    <w:p w:rsidR="005914AF" w:rsidRDefault="005914AF">
      <w:pPr>
        <w:pStyle w:val="ConsPlusNormal"/>
        <w:jc w:val="both"/>
      </w:pPr>
    </w:p>
    <w:p w:rsidR="005914AF" w:rsidRDefault="005914AF">
      <w:pPr>
        <w:pStyle w:val="ConsPlusTitle"/>
        <w:ind w:firstLine="540"/>
        <w:jc w:val="both"/>
        <w:outlineLvl w:val="0"/>
      </w:pPr>
      <w:bookmarkStart w:id="1" w:name="P26"/>
      <w:bookmarkEnd w:id="1"/>
      <w:r>
        <w:t>Статья 2</w:t>
      </w:r>
    </w:p>
    <w:p w:rsidR="005914AF" w:rsidRDefault="005914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DC7605">
            <w:pPr>
              <w:pStyle w:val="ConsPlusNormal"/>
              <w:jc w:val="both"/>
            </w:pPr>
            <w:hyperlink r:id="rId18" w:history="1">
              <w:r w:rsidR="005914AF">
                <w:rPr>
                  <w:color w:val="0000FF"/>
                </w:rPr>
                <w:t>Законом</w:t>
              </w:r>
            </w:hyperlink>
            <w:r w:rsidR="005914AF">
              <w:rPr>
                <w:color w:val="392C69"/>
              </w:rPr>
              <w:t xml:space="preserve"> Архангельской области от 16.12.2019 N 197-13-ОЗ с 1 января 2023 года в абзаце первом пункта 1 статьи 2 слова "ставок налога на прибыль организаций, предусмотренных статьей 3 настоящего закона, и" будут исключены.</w:t>
            </w:r>
          </w:p>
        </w:tc>
      </w:tr>
    </w:tbl>
    <w:p w:rsidR="005914AF" w:rsidRDefault="00591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DC7605">
            <w:pPr>
              <w:pStyle w:val="ConsPlusNormal"/>
              <w:jc w:val="both"/>
            </w:pPr>
            <w:hyperlink r:id="rId19" w:history="1">
              <w:r w:rsidR="005914AF">
                <w:rPr>
                  <w:color w:val="0000FF"/>
                </w:rPr>
                <w:t>Законом</w:t>
              </w:r>
            </w:hyperlink>
            <w:r w:rsidR="005914AF">
              <w:rPr>
                <w:color w:val="392C69"/>
              </w:rPr>
              <w:t xml:space="preserve"> Архангельской области от 20.11.2017 N 577-39-ОЗ в пункт 1 статьи 2 внесены изменения, которые </w:t>
            </w:r>
            <w:hyperlink r:id="rId20" w:history="1">
              <w:r w:rsidR="005914AF">
                <w:rPr>
                  <w:color w:val="0000FF"/>
                </w:rPr>
                <w:t>применяются</w:t>
              </w:r>
            </w:hyperlink>
            <w:r w:rsidR="005914AF">
              <w:rPr>
                <w:color w:val="392C69"/>
              </w:rPr>
              <w:t xml:space="preserve"> к инвестиционным проектам, заявления о включении которых в реестр приоритетных инвестиционных проектов Архангельской области поданы инвесторами после 1 января 2018 года.</w:t>
            </w:r>
          </w:p>
        </w:tc>
      </w:tr>
    </w:tbl>
    <w:p w:rsidR="005914AF" w:rsidRDefault="005914AF">
      <w:pPr>
        <w:pStyle w:val="ConsPlusNormal"/>
        <w:spacing w:before="280"/>
        <w:ind w:firstLine="540"/>
        <w:jc w:val="both"/>
      </w:pPr>
      <w:bookmarkStart w:id="2" w:name="P30"/>
      <w:bookmarkEnd w:id="2"/>
      <w:r>
        <w:t xml:space="preserve">1. Право на применение ставок налога на прибыль организаций, предусмотренных </w:t>
      </w:r>
      <w:hyperlink w:anchor="P46" w:history="1">
        <w:r>
          <w:rPr>
            <w:color w:val="0000FF"/>
          </w:rPr>
          <w:t>статьей 3</w:t>
        </w:r>
      </w:hyperlink>
      <w:r>
        <w:t xml:space="preserve"> настоящего закона, и ставки налога на имущество организаций, предусмотренной </w:t>
      </w:r>
      <w:hyperlink r:id="rId21" w:history="1">
        <w:r>
          <w:rPr>
            <w:color w:val="0000FF"/>
          </w:rPr>
          <w:t>дефисом четвертым статьи 2</w:t>
        </w:r>
      </w:hyperlink>
      <w:r>
        <w:t xml:space="preserve"> областного закона от 14 ноября 2003 года N 204-25-ОЗ "О налоге на имущество организаций", предоставляется организациям, осуществившим вложения для производственных целей (для целей собственного производства на территории Архангельской области товаров (работ, услуг), которые предназначены для реализации третьим лицам в целях извлечения прибыли) и получившим уведомление о включении инвестиционного проекта, в рамках которого осуществлены вложения, в реестр приоритетных инвестиционных проектов Архангельской области, </w:t>
      </w:r>
      <w:r>
        <w:lastRenderedPageBreak/>
        <w:t>выданное уполномоченным исполнительным органом государственной власти Архангельской области в сфере инвестиционной деятельности.</w:t>
      </w:r>
    </w:p>
    <w:p w:rsidR="005914AF" w:rsidRDefault="005914AF">
      <w:pPr>
        <w:pStyle w:val="ConsPlusNormal"/>
        <w:jc w:val="both"/>
      </w:pPr>
      <w:r>
        <w:t xml:space="preserve">(в ред. законов Архангельской области от 28.05.2010 </w:t>
      </w:r>
      <w:hyperlink r:id="rId22" w:history="1">
        <w:r>
          <w:rPr>
            <w:color w:val="0000FF"/>
          </w:rPr>
          <w:t>N 164-13-ОЗ</w:t>
        </w:r>
      </w:hyperlink>
      <w:r>
        <w:t xml:space="preserve">, от 28.09.2015 </w:t>
      </w:r>
      <w:hyperlink r:id="rId23" w:history="1">
        <w:r>
          <w:rPr>
            <w:color w:val="0000FF"/>
          </w:rPr>
          <w:t>N 323-19-ОЗ</w:t>
        </w:r>
      </w:hyperlink>
      <w:r>
        <w:t xml:space="preserve">, от 20.11.2017 </w:t>
      </w:r>
      <w:hyperlink r:id="rId24" w:history="1">
        <w:r>
          <w:rPr>
            <w:color w:val="0000FF"/>
          </w:rPr>
          <w:t>N 577-39-ОЗ</w:t>
        </w:r>
      </w:hyperlink>
      <w:r>
        <w:t xml:space="preserve">, от 30.04.2019 </w:t>
      </w:r>
      <w:hyperlink r:id="rId25" w:history="1">
        <w:r>
          <w:rPr>
            <w:color w:val="0000FF"/>
          </w:rPr>
          <w:t>N 91-7-ОЗ</w:t>
        </w:r>
      </w:hyperlink>
      <w:r>
        <w:t>)</w:t>
      </w:r>
    </w:p>
    <w:p w:rsidR="005914AF" w:rsidRDefault="005914AF">
      <w:pPr>
        <w:pStyle w:val="ConsPlusNormal"/>
        <w:spacing w:before="220"/>
        <w:ind w:firstLine="540"/>
        <w:jc w:val="both"/>
      </w:pPr>
      <w:r>
        <w:t xml:space="preserve">Помимо производственных целей, предусмотренных </w:t>
      </w:r>
      <w:hyperlink w:anchor="P30" w:history="1">
        <w:r>
          <w:rPr>
            <w:color w:val="0000FF"/>
          </w:rPr>
          <w:t>абзацем первым</w:t>
        </w:r>
      </w:hyperlink>
      <w:r>
        <w:t xml:space="preserve"> настоящего пункта, вложения могут быть осуществлены в сфере энергосбережения и повышения энергетической эффективности, в том числе по </w:t>
      </w:r>
      <w:proofErr w:type="spellStart"/>
      <w:r>
        <w:t>энергосервисным</w:t>
      </w:r>
      <w:proofErr w:type="spellEnd"/>
      <w:r>
        <w:t xml:space="preserve"> договорам (контрактам).</w:t>
      </w:r>
    </w:p>
    <w:p w:rsidR="005914AF" w:rsidRDefault="005914AF">
      <w:pPr>
        <w:pStyle w:val="ConsPlusNormal"/>
        <w:jc w:val="both"/>
      </w:pPr>
      <w:r>
        <w:t xml:space="preserve">(абзац введен </w:t>
      </w:r>
      <w:hyperlink r:id="rId26" w:history="1">
        <w:r>
          <w:rPr>
            <w:color w:val="0000FF"/>
          </w:rPr>
          <w:t>законом</w:t>
        </w:r>
      </w:hyperlink>
      <w:r>
        <w:t xml:space="preserve"> Архангельской области от 22.04.2013 N 667-39-ОЗ)</w:t>
      </w:r>
    </w:p>
    <w:p w:rsidR="005914AF" w:rsidRDefault="005914AF">
      <w:pPr>
        <w:pStyle w:val="ConsPlusNormal"/>
        <w:spacing w:before="220"/>
        <w:ind w:firstLine="540"/>
        <w:jc w:val="both"/>
      </w:pPr>
      <w:r>
        <w:t xml:space="preserve">Для целей настоящего закона под вложениями понимаются приобретение и ввод в эксплуатацию не </w:t>
      </w:r>
      <w:proofErr w:type="spellStart"/>
      <w:r>
        <w:t>эксплуатировавшихся</w:t>
      </w:r>
      <w:proofErr w:type="spellEnd"/>
      <w:r>
        <w:t xml:space="preserve"> ранее на территории Архангельской области основных средств, строительство (в том числе хозяйственным способом), реконструкция, модернизация и ввод в эксплуатацию основных средств, начиная со дня подачи инвестором заявления о включении инвестиционного проекта в реестр приоритетных инвестиционных проектов Архангельской области.</w:t>
      </w:r>
    </w:p>
    <w:p w:rsidR="005914AF" w:rsidRDefault="005914AF">
      <w:pPr>
        <w:pStyle w:val="ConsPlusNormal"/>
        <w:jc w:val="both"/>
      </w:pPr>
      <w:r>
        <w:t xml:space="preserve">(в ред. законов Архангельской области от 28.06.2010 </w:t>
      </w:r>
      <w:hyperlink r:id="rId27" w:history="1">
        <w:r>
          <w:rPr>
            <w:color w:val="0000FF"/>
          </w:rPr>
          <w:t>N 172-14-ОЗ</w:t>
        </w:r>
      </w:hyperlink>
      <w:r>
        <w:t xml:space="preserve">, от 20.11.2017 </w:t>
      </w:r>
      <w:hyperlink r:id="rId28" w:history="1">
        <w:r>
          <w:rPr>
            <w:color w:val="0000FF"/>
          </w:rPr>
          <w:t>N 577-39-ОЗ</w:t>
        </w:r>
      </w:hyperlink>
      <w:r>
        <w:t>)</w:t>
      </w:r>
    </w:p>
    <w:p w:rsidR="005914AF" w:rsidRDefault="005914AF">
      <w:pPr>
        <w:pStyle w:val="ConsPlusNormal"/>
        <w:spacing w:before="220"/>
        <w:ind w:firstLine="540"/>
        <w:jc w:val="both"/>
      </w:pPr>
      <w:r>
        <w:t xml:space="preserve">2. Сумма вложений определяется стоимостью основных средств, указанных в </w:t>
      </w:r>
      <w:hyperlink w:anchor="P30" w:history="1">
        <w:r>
          <w:rPr>
            <w:color w:val="0000FF"/>
          </w:rPr>
          <w:t>пункте 1</w:t>
        </w:r>
      </w:hyperlink>
      <w:r>
        <w:t xml:space="preserve"> настоящей статьи, и ее расчет осуществляется с учетом следующих особенностей:</w:t>
      </w:r>
    </w:p>
    <w:p w:rsidR="005914AF" w:rsidRDefault="00591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DC7605">
            <w:pPr>
              <w:pStyle w:val="ConsPlusNormal"/>
              <w:jc w:val="both"/>
            </w:pPr>
            <w:hyperlink r:id="rId29" w:history="1">
              <w:r w:rsidR="005914AF">
                <w:rPr>
                  <w:color w:val="0000FF"/>
                </w:rPr>
                <w:t>Законом</w:t>
              </w:r>
            </w:hyperlink>
            <w:r w:rsidR="005914AF">
              <w:rPr>
                <w:color w:val="392C69"/>
              </w:rPr>
              <w:t xml:space="preserve"> Архангельской области от 20.11.2017 N 577-39-ОЗ в подпункт 1 пункта 2 статьи 2 внесены изменения, которые </w:t>
            </w:r>
            <w:hyperlink r:id="rId30" w:history="1">
              <w:r w:rsidR="005914AF">
                <w:rPr>
                  <w:color w:val="0000FF"/>
                </w:rPr>
                <w:t>применяются</w:t>
              </w:r>
            </w:hyperlink>
            <w:r w:rsidR="005914AF">
              <w:rPr>
                <w:color w:val="392C69"/>
              </w:rPr>
              <w:t xml:space="preserve"> к инвестиционным проектам, заявления о включении которых в реестр приоритетных инвестиционных проектов Архангельской области поданы инвесторами после 1 января 2018 года.</w:t>
            </w:r>
          </w:p>
        </w:tc>
      </w:tr>
    </w:tbl>
    <w:p w:rsidR="005914AF" w:rsidRDefault="005914AF">
      <w:pPr>
        <w:pStyle w:val="ConsPlusNormal"/>
        <w:spacing w:before="280"/>
        <w:ind w:firstLine="540"/>
        <w:jc w:val="both"/>
      </w:pPr>
      <w:r>
        <w:t>1) объекты основных средств, учитываемые на балансе организации и введенные в эксплуатацию на территории Архангельской области, учитываются по первоначальной стоимости по данным бухгалтерского учета, а для реконструированных или модернизированных объектов основных средств - в размере увеличения их первоначальной стоимости по данным бухгалтерского учета. При этом не учитываются затраты на создание, приобретение зданий и сооружений, а также иные затраты на реализацию приоритетного инвестиционного проекта, понесенные до дня подачи инвестором заявления о включении инвестиционного проекта в реестр приоритетных инвестиционных проектов Архангельской области;</w:t>
      </w:r>
    </w:p>
    <w:p w:rsidR="005914AF" w:rsidRDefault="005914AF">
      <w:pPr>
        <w:pStyle w:val="ConsPlusNormal"/>
        <w:jc w:val="both"/>
      </w:pPr>
      <w:r>
        <w:t xml:space="preserve">(в ред. </w:t>
      </w:r>
      <w:hyperlink r:id="rId31" w:history="1">
        <w:r>
          <w:rPr>
            <w:color w:val="0000FF"/>
          </w:rPr>
          <w:t>закона</w:t>
        </w:r>
      </w:hyperlink>
      <w:r>
        <w:t xml:space="preserve"> Архангельской области от 20.11.2017 N 577-39-ОЗ)</w:t>
      </w:r>
    </w:p>
    <w:p w:rsidR="005914AF" w:rsidRDefault="005914AF">
      <w:pPr>
        <w:pStyle w:val="ConsPlusNormal"/>
        <w:spacing w:before="220"/>
        <w:ind w:firstLine="540"/>
        <w:jc w:val="both"/>
      </w:pPr>
      <w:r>
        <w:t xml:space="preserve">2) сумма вложений уменьшается на остаточную стоимость объектов основных средств, находившихся на балансе организации, </w:t>
      </w:r>
      <w:proofErr w:type="spellStart"/>
      <w:r>
        <w:t>эксплуатировавшихся</w:t>
      </w:r>
      <w:proofErr w:type="spellEnd"/>
      <w:r>
        <w:t xml:space="preserve"> на территории Архангельской области и отчужденных (выбывших) за период, в котором осуществлялись вложения;</w:t>
      </w:r>
    </w:p>
    <w:p w:rsidR="005914AF" w:rsidRDefault="005914AF">
      <w:pPr>
        <w:pStyle w:val="ConsPlusNormal"/>
        <w:jc w:val="both"/>
      </w:pPr>
      <w:r>
        <w:t xml:space="preserve">(в ред. </w:t>
      </w:r>
      <w:hyperlink r:id="rId32" w:history="1">
        <w:r>
          <w:rPr>
            <w:color w:val="0000FF"/>
          </w:rPr>
          <w:t>закона</w:t>
        </w:r>
      </w:hyperlink>
      <w:r>
        <w:t xml:space="preserve"> Архангельской области от 20.11.2017 N 577-39-ОЗ)</w:t>
      </w:r>
    </w:p>
    <w:p w:rsidR="005914AF" w:rsidRDefault="005914AF">
      <w:pPr>
        <w:pStyle w:val="ConsPlusNormal"/>
        <w:spacing w:before="220"/>
        <w:ind w:firstLine="540"/>
        <w:jc w:val="both"/>
      </w:pPr>
      <w:r>
        <w:t>3) объект основных средств учитывается в указанных расчетах только один раз.</w:t>
      </w:r>
    </w:p>
    <w:p w:rsidR="005914AF" w:rsidRDefault="005914AF">
      <w:pPr>
        <w:pStyle w:val="ConsPlusNormal"/>
        <w:jc w:val="both"/>
      </w:pPr>
      <w:r>
        <w:t xml:space="preserve">(пп. 3 введен </w:t>
      </w:r>
      <w:hyperlink r:id="rId33" w:history="1">
        <w:r>
          <w:rPr>
            <w:color w:val="0000FF"/>
          </w:rPr>
          <w:t>законом</w:t>
        </w:r>
      </w:hyperlink>
      <w:r>
        <w:t xml:space="preserve"> Архангельской области от 20.11.2017 N 577-39-ОЗ)</w:t>
      </w:r>
    </w:p>
    <w:p w:rsidR="005914AF" w:rsidRDefault="005914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5914AF">
            <w:pPr>
              <w:pStyle w:val="ConsPlusNormal"/>
              <w:jc w:val="both"/>
            </w:pPr>
            <w:r>
              <w:rPr>
                <w:color w:val="392C69"/>
              </w:rPr>
              <w:t>Положения статьи 3 применяются по 31 декабря 2022 года включительно (</w:t>
            </w:r>
            <w:hyperlink r:id="rId34" w:history="1">
              <w:r>
                <w:rPr>
                  <w:color w:val="0000FF"/>
                </w:rPr>
                <w:t>пункт 4 статьи 2</w:t>
              </w:r>
            </w:hyperlink>
            <w:r>
              <w:rPr>
                <w:color w:val="392C69"/>
              </w:rPr>
              <w:t xml:space="preserve"> закона Архангельской области от 16.12.2019 N 197-13-ОЗ).</w:t>
            </w:r>
          </w:p>
        </w:tc>
      </w:tr>
    </w:tbl>
    <w:p w:rsidR="005914AF" w:rsidRDefault="005914AF">
      <w:pPr>
        <w:pStyle w:val="ConsPlusTitle"/>
        <w:spacing w:before="280"/>
        <w:ind w:firstLine="540"/>
        <w:jc w:val="both"/>
        <w:outlineLvl w:val="0"/>
      </w:pPr>
      <w:bookmarkStart w:id="3" w:name="P46"/>
      <w:bookmarkEnd w:id="3"/>
      <w:r>
        <w:t>Статья 3</w:t>
      </w:r>
    </w:p>
    <w:p w:rsidR="005914AF" w:rsidRDefault="005914AF">
      <w:pPr>
        <w:pStyle w:val="ConsPlusNormal"/>
        <w:jc w:val="both"/>
      </w:pPr>
    </w:p>
    <w:p w:rsidR="005914AF" w:rsidRDefault="005914AF">
      <w:pPr>
        <w:pStyle w:val="ConsPlusNormal"/>
        <w:ind w:firstLine="540"/>
        <w:jc w:val="both"/>
      </w:pPr>
      <w:bookmarkStart w:id="4" w:name="P48"/>
      <w:bookmarkEnd w:id="4"/>
      <w:r>
        <w:t xml:space="preserve">1. Установить на территории Архангельской области ставки налога на прибыль организаций для организаций, отвечающих одновременно требованиям, предусмотренным </w:t>
      </w:r>
      <w:hyperlink w:anchor="P56" w:history="1">
        <w:r>
          <w:rPr>
            <w:color w:val="0000FF"/>
          </w:rPr>
          <w:t>пунктами 2</w:t>
        </w:r>
      </w:hyperlink>
      <w:r>
        <w:t xml:space="preserve">, </w:t>
      </w:r>
      <w:hyperlink w:anchor="P82" w:history="1">
        <w:r>
          <w:rPr>
            <w:color w:val="0000FF"/>
          </w:rPr>
          <w:t>3</w:t>
        </w:r>
      </w:hyperlink>
      <w:r>
        <w:t xml:space="preserve"> и </w:t>
      </w:r>
      <w:hyperlink w:anchor="P83" w:history="1">
        <w:r>
          <w:rPr>
            <w:color w:val="0000FF"/>
          </w:rPr>
          <w:t>5</w:t>
        </w:r>
      </w:hyperlink>
      <w:r>
        <w:t xml:space="preserve"> настоящей статьи:</w:t>
      </w:r>
    </w:p>
    <w:p w:rsidR="005914AF" w:rsidRDefault="005914AF">
      <w:pPr>
        <w:pStyle w:val="ConsPlusNormal"/>
        <w:spacing w:before="220"/>
        <w:ind w:firstLine="540"/>
        <w:jc w:val="both"/>
      </w:pPr>
      <w:bookmarkStart w:id="5" w:name="P49"/>
      <w:bookmarkEnd w:id="5"/>
      <w:r>
        <w:lastRenderedPageBreak/>
        <w:t xml:space="preserve">1) в размере 16,5 процента, если суммарный прирост балансовой стоимости основных фондов организации в результате осуществленных вложений начиная с первого числа календарного года периода осуществления вложений, определенного в соответствии с </w:t>
      </w:r>
      <w:hyperlink w:anchor="P82" w:history="1">
        <w:r>
          <w:rPr>
            <w:color w:val="0000FF"/>
          </w:rPr>
          <w:t>пунктом 3</w:t>
        </w:r>
      </w:hyperlink>
      <w:r>
        <w:t xml:space="preserve"> настоящей статьи, составил от 30 процентов включительно до 50 процентов от балансовой стоимости основных фондов организации на конец налогового периода, предшествующего осуществлению вложений;</w:t>
      </w:r>
    </w:p>
    <w:p w:rsidR="005914AF" w:rsidRDefault="005914AF">
      <w:pPr>
        <w:pStyle w:val="ConsPlusNormal"/>
        <w:jc w:val="both"/>
      </w:pPr>
      <w:r>
        <w:t xml:space="preserve">(в ред. </w:t>
      </w:r>
      <w:hyperlink r:id="rId35" w:history="1">
        <w:r>
          <w:rPr>
            <w:color w:val="0000FF"/>
          </w:rPr>
          <w:t>закона</w:t>
        </w:r>
      </w:hyperlink>
      <w:r>
        <w:t xml:space="preserve"> Архангельской области от 20.11.2017 N 577-39-ОЗ)</w:t>
      </w:r>
    </w:p>
    <w:p w:rsidR="005914AF" w:rsidRDefault="005914AF">
      <w:pPr>
        <w:pStyle w:val="ConsPlusNormal"/>
        <w:spacing w:before="220"/>
        <w:ind w:firstLine="540"/>
        <w:jc w:val="both"/>
      </w:pPr>
      <w:bookmarkStart w:id="6" w:name="P51"/>
      <w:bookmarkEnd w:id="6"/>
      <w:r>
        <w:t xml:space="preserve">2) в размере 15 процентов, если суммарный прирост балансовой стоимости основных фондов организации в результате осуществленных вложений начиная с первого числа календарного года периода осуществления вложений, определенного в соответствии с </w:t>
      </w:r>
      <w:hyperlink w:anchor="P82" w:history="1">
        <w:r>
          <w:rPr>
            <w:color w:val="0000FF"/>
          </w:rPr>
          <w:t>пунктом 3</w:t>
        </w:r>
      </w:hyperlink>
      <w:r>
        <w:t xml:space="preserve"> настоящей статьи, составил от 50 процентов включительно до 75 процентов от балансовой стоимости основных фондов организации на конец налогового периода, предшествующего осуществлению вложений;</w:t>
      </w:r>
    </w:p>
    <w:p w:rsidR="005914AF" w:rsidRDefault="005914AF">
      <w:pPr>
        <w:pStyle w:val="ConsPlusNormal"/>
        <w:jc w:val="both"/>
      </w:pPr>
      <w:r>
        <w:t xml:space="preserve">(в ред. </w:t>
      </w:r>
      <w:hyperlink r:id="rId36" w:history="1">
        <w:r>
          <w:rPr>
            <w:color w:val="0000FF"/>
          </w:rPr>
          <w:t>закона</w:t>
        </w:r>
      </w:hyperlink>
      <w:r>
        <w:t xml:space="preserve"> Архангельской области от 20.11.2017 N 577-39-ОЗ)</w:t>
      </w:r>
    </w:p>
    <w:p w:rsidR="005914AF" w:rsidRDefault="005914AF">
      <w:pPr>
        <w:pStyle w:val="ConsPlusNormal"/>
        <w:spacing w:before="220"/>
        <w:ind w:firstLine="540"/>
        <w:jc w:val="both"/>
      </w:pPr>
      <w:bookmarkStart w:id="7" w:name="P53"/>
      <w:bookmarkEnd w:id="7"/>
      <w:r>
        <w:t xml:space="preserve">3) в размере 13,5 процента, если суммарный прирост балансовой стоимости основных фондов организации в результате осуществленных вложений начиная с первого числа календарного года периода осуществления вложений, определенного в соответствии с </w:t>
      </w:r>
      <w:hyperlink w:anchor="P82" w:history="1">
        <w:r>
          <w:rPr>
            <w:color w:val="0000FF"/>
          </w:rPr>
          <w:t>пунктом 3</w:t>
        </w:r>
      </w:hyperlink>
      <w:r>
        <w:t xml:space="preserve"> настоящей статьи, составил более 75 процентов включительно от балансовой стоимости основных фондов организации на конец налогового периода, предшествующего осуществлению вложений.</w:t>
      </w:r>
    </w:p>
    <w:p w:rsidR="005914AF" w:rsidRDefault="005914AF">
      <w:pPr>
        <w:pStyle w:val="ConsPlusNormal"/>
        <w:jc w:val="both"/>
      </w:pPr>
      <w:r>
        <w:t xml:space="preserve">(в ред. </w:t>
      </w:r>
      <w:hyperlink r:id="rId37" w:history="1">
        <w:r>
          <w:rPr>
            <w:color w:val="0000FF"/>
          </w:rPr>
          <w:t>закона</w:t>
        </w:r>
      </w:hyperlink>
      <w:r>
        <w:t xml:space="preserve"> Архангельской области от 20.11.2017 N 577-39-ОЗ)</w:t>
      </w:r>
    </w:p>
    <w:p w:rsidR="005914AF" w:rsidRDefault="005914AF">
      <w:pPr>
        <w:pStyle w:val="ConsPlusNormal"/>
        <w:jc w:val="both"/>
      </w:pPr>
      <w:r>
        <w:t xml:space="preserve">(п. 1 в ред. </w:t>
      </w:r>
      <w:hyperlink r:id="rId38" w:history="1">
        <w:r>
          <w:rPr>
            <w:color w:val="0000FF"/>
          </w:rPr>
          <w:t>закона</w:t>
        </w:r>
      </w:hyperlink>
      <w:r>
        <w:t xml:space="preserve"> Архангельской области от 30.09.2011 N 328-24-ОЗ)</w:t>
      </w:r>
    </w:p>
    <w:p w:rsidR="005914AF" w:rsidRDefault="005914AF">
      <w:pPr>
        <w:pStyle w:val="ConsPlusNormal"/>
        <w:spacing w:before="220"/>
        <w:ind w:firstLine="540"/>
        <w:jc w:val="both"/>
      </w:pPr>
      <w:bookmarkStart w:id="8" w:name="P56"/>
      <w:bookmarkEnd w:id="8"/>
      <w:r>
        <w:t xml:space="preserve">2. Право на применение ставок налога на прибыль организаций, предусмотренных </w:t>
      </w:r>
      <w:hyperlink w:anchor="P48" w:history="1">
        <w:r>
          <w:rPr>
            <w:color w:val="0000FF"/>
          </w:rPr>
          <w:t>пунктом 1</w:t>
        </w:r>
      </w:hyperlink>
      <w:r>
        <w:t xml:space="preserve"> настоящей статьи, предоставляется организациям, осуществившим вложения в основные средства, используемые ими при осуществлении следующих видов экономической деятельности в соответствии с Общероссийским </w:t>
      </w:r>
      <w:hyperlink r:id="rId39" w:history="1">
        <w:r>
          <w:rPr>
            <w:color w:val="0000FF"/>
          </w:rPr>
          <w:t>классификатором</w:t>
        </w:r>
      </w:hyperlink>
      <w:r>
        <w:t xml:space="preserve"> видов экономической деятельности ОК 029-2014 (КДЕС Ред. 2):</w:t>
      </w:r>
    </w:p>
    <w:p w:rsidR="005914AF" w:rsidRDefault="005914AF">
      <w:pPr>
        <w:pStyle w:val="ConsPlusNormal"/>
        <w:spacing w:before="220"/>
        <w:ind w:firstLine="540"/>
        <w:jc w:val="both"/>
      </w:pPr>
      <w:r>
        <w:t xml:space="preserve">1) </w:t>
      </w:r>
      <w:hyperlink r:id="rId40" w:history="1">
        <w:r>
          <w:rPr>
            <w:color w:val="0000FF"/>
          </w:rPr>
          <w:t>раздел A</w:t>
        </w:r>
      </w:hyperlink>
      <w:r>
        <w:t xml:space="preserve"> "Сельское, лесное хозяйство, охота, рыболовство и рыбоводство";</w:t>
      </w:r>
    </w:p>
    <w:p w:rsidR="005914AF" w:rsidRDefault="005914AF">
      <w:pPr>
        <w:pStyle w:val="ConsPlusNormal"/>
        <w:spacing w:before="220"/>
        <w:ind w:firstLine="540"/>
        <w:jc w:val="both"/>
      </w:pPr>
      <w:r>
        <w:t xml:space="preserve">2) </w:t>
      </w:r>
      <w:hyperlink r:id="rId41" w:history="1">
        <w:r>
          <w:rPr>
            <w:color w:val="0000FF"/>
          </w:rPr>
          <w:t>группа 08.92</w:t>
        </w:r>
      </w:hyperlink>
      <w:r>
        <w:t xml:space="preserve"> "Добыча и агломерация торфа";</w:t>
      </w:r>
    </w:p>
    <w:p w:rsidR="005914AF" w:rsidRDefault="005914AF">
      <w:pPr>
        <w:pStyle w:val="ConsPlusNormal"/>
        <w:spacing w:before="220"/>
        <w:ind w:firstLine="540"/>
        <w:jc w:val="both"/>
      </w:pPr>
      <w:r>
        <w:t xml:space="preserve">3) </w:t>
      </w:r>
      <w:hyperlink r:id="rId42" w:history="1">
        <w:r>
          <w:rPr>
            <w:color w:val="0000FF"/>
          </w:rPr>
          <w:t>подгруппа 07.29.3</w:t>
        </w:r>
      </w:hyperlink>
      <w:r>
        <w:t xml:space="preserve"> "Добыча и обогащение </w:t>
      </w:r>
      <w:proofErr w:type="spellStart"/>
      <w:r>
        <w:t>алюминийсодержащего</w:t>
      </w:r>
      <w:proofErr w:type="spellEnd"/>
      <w:r>
        <w:t xml:space="preserve"> сырья (бокситов и нефелин-апатитовых руд)";</w:t>
      </w:r>
    </w:p>
    <w:p w:rsidR="005914AF" w:rsidRDefault="005914AF">
      <w:pPr>
        <w:pStyle w:val="ConsPlusNormal"/>
        <w:spacing w:before="220"/>
        <w:ind w:firstLine="540"/>
        <w:jc w:val="both"/>
      </w:pPr>
      <w:r>
        <w:t xml:space="preserve">4) </w:t>
      </w:r>
      <w:hyperlink r:id="rId43" w:history="1">
        <w:r>
          <w:rPr>
            <w:color w:val="0000FF"/>
          </w:rPr>
          <w:t>подкласс 08.1</w:t>
        </w:r>
      </w:hyperlink>
      <w:r>
        <w:t xml:space="preserve"> "Добыча камня, песка и глины";</w:t>
      </w:r>
    </w:p>
    <w:p w:rsidR="005914AF" w:rsidRDefault="005914AF">
      <w:pPr>
        <w:pStyle w:val="ConsPlusNormal"/>
        <w:spacing w:before="220"/>
        <w:ind w:firstLine="540"/>
        <w:jc w:val="both"/>
      </w:pPr>
      <w:r>
        <w:t xml:space="preserve">5) </w:t>
      </w:r>
      <w:hyperlink r:id="rId44" w:history="1">
        <w:r>
          <w:rPr>
            <w:color w:val="0000FF"/>
          </w:rPr>
          <w:t>раздел C</w:t>
        </w:r>
      </w:hyperlink>
      <w:r>
        <w:t xml:space="preserve"> "Обрабатывающие производства";</w:t>
      </w:r>
    </w:p>
    <w:p w:rsidR="005914AF" w:rsidRDefault="005914AF">
      <w:pPr>
        <w:pStyle w:val="ConsPlusNormal"/>
        <w:spacing w:before="220"/>
        <w:ind w:firstLine="540"/>
        <w:jc w:val="both"/>
      </w:pPr>
      <w:r>
        <w:t xml:space="preserve">6) </w:t>
      </w:r>
      <w:hyperlink r:id="rId45" w:history="1">
        <w:r>
          <w:rPr>
            <w:color w:val="0000FF"/>
          </w:rPr>
          <w:t>группа 35.11</w:t>
        </w:r>
      </w:hyperlink>
      <w:r>
        <w:t xml:space="preserve"> "Производство электроэнергии";</w:t>
      </w:r>
    </w:p>
    <w:p w:rsidR="005914AF" w:rsidRDefault="005914AF">
      <w:pPr>
        <w:pStyle w:val="ConsPlusNormal"/>
        <w:spacing w:before="220"/>
        <w:ind w:firstLine="540"/>
        <w:jc w:val="both"/>
      </w:pPr>
      <w:r>
        <w:t xml:space="preserve">7) </w:t>
      </w:r>
      <w:hyperlink r:id="rId46" w:history="1">
        <w:r>
          <w:rPr>
            <w:color w:val="0000FF"/>
          </w:rPr>
          <w:t>подгруппа 35.12.1</w:t>
        </w:r>
      </w:hyperlink>
      <w:r>
        <w:t xml:space="preserve"> "Передача электроэнергии";</w:t>
      </w:r>
    </w:p>
    <w:p w:rsidR="005914AF" w:rsidRDefault="005914AF">
      <w:pPr>
        <w:pStyle w:val="ConsPlusNormal"/>
        <w:spacing w:before="220"/>
        <w:ind w:firstLine="540"/>
        <w:jc w:val="both"/>
      </w:pPr>
      <w:r>
        <w:t xml:space="preserve">8) </w:t>
      </w:r>
      <w:hyperlink r:id="rId47" w:history="1">
        <w:r>
          <w:rPr>
            <w:color w:val="0000FF"/>
          </w:rPr>
          <w:t>группа 35.30</w:t>
        </w:r>
      </w:hyperlink>
      <w:r>
        <w:t xml:space="preserve"> "Производство, передача и распределение пара и горячей воды; кондиционирование воздуха";</w:t>
      </w:r>
    </w:p>
    <w:p w:rsidR="005914AF" w:rsidRDefault="005914AF">
      <w:pPr>
        <w:pStyle w:val="ConsPlusNormal"/>
        <w:spacing w:before="220"/>
        <w:ind w:firstLine="540"/>
        <w:jc w:val="both"/>
      </w:pPr>
      <w:r>
        <w:t xml:space="preserve">9) </w:t>
      </w:r>
      <w:hyperlink r:id="rId48" w:history="1">
        <w:r>
          <w:rPr>
            <w:color w:val="0000FF"/>
          </w:rPr>
          <w:t>класс 36</w:t>
        </w:r>
      </w:hyperlink>
      <w:r>
        <w:t xml:space="preserve"> "Забор, очистка и распределение воды";</w:t>
      </w:r>
    </w:p>
    <w:p w:rsidR="005914AF" w:rsidRDefault="005914AF">
      <w:pPr>
        <w:pStyle w:val="ConsPlusNormal"/>
        <w:spacing w:before="220"/>
        <w:ind w:firstLine="540"/>
        <w:jc w:val="both"/>
      </w:pPr>
      <w:r>
        <w:t xml:space="preserve">10) </w:t>
      </w:r>
      <w:hyperlink r:id="rId49" w:history="1">
        <w:r>
          <w:rPr>
            <w:color w:val="0000FF"/>
          </w:rPr>
          <w:t>класс 38</w:t>
        </w:r>
      </w:hyperlink>
      <w:r>
        <w:t xml:space="preserve"> "Сбор, обработка и утилизация отходов; обработка вторичного сырья";</w:t>
      </w:r>
    </w:p>
    <w:p w:rsidR="005914AF" w:rsidRDefault="005914AF">
      <w:pPr>
        <w:pStyle w:val="ConsPlusNormal"/>
        <w:spacing w:before="220"/>
        <w:ind w:firstLine="540"/>
        <w:jc w:val="both"/>
      </w:pPr>
      <w:r>
        <w:t xml:space="preserve">11) </w:t>
      </w:r>
      <w:hyperlink r:id="rId50" w:history="1">
        <w:r>
          <w:rPr>
            <w:color w:val="0000FF"/>
          </w:rPr>
          <w:t>класс 50</w:t>
        </w:r>
      </w:hyperlink>
      <w:r>
        <w:t xml:space="preserve"> "Деятельность водного транспорта";</w:t>
      </w:r>
    </w:p>
    <w:p w:rsidR="005914AF" w:rsidRDefault="005914AF">
      <w:pPr>
        <w:pStyle w:val="ConsPlusNormal"/>
        <w:spacing w:before="220"/>
        <w:ind w:firstLine="540"/>
        <w:jc w:val="both"/>
      </w:pPr>
      <w:r>
        <w:t xml:space="preserve">12) </w:t>
      </w:r>
      <w:hyperlink r:id="rId51" w:history="1">
        <w:r>
          <w:rPr>
            <w:color w:val="0000FF"/>
          </w:rPr>
          <w:t>подкласс 52.1</w:t>
        </w:r>
      </w:hyperlink>
      <w:r>
        <w:t xml:space="preserve"> "Деятельность по складированию и хранению";</w:t>
      </w:r>
    </w:p>
    <w:p w:rsidR="005914AF" w:rsidRDefault="005914AF">
      <w:pPr>
        <w:pStyle w:val="ConsPlusNormal"/>
        <w:spacing w:before="220"/>
        <w:ind w:firstLine="540"/>
        <w:jc w:val="both"/>
      </w:pPr>
      <w:r>
        <w:t xml:space="preserve">13) </w:t>
      </w:r>
      <w:hyperlink r:id="rId52" w:history="1">
        <w:r>
          <w:rPr>
            <w:color w:val="0000FF"/>
          </w:rPr>
          <w:t>группа 52.22</w:t>
        </w:r>
      </w:hyperlink>
      <w:r>
        <w:t xml:space="preserve"> "Деятельность вспомогательная, связанная с водным транспортом";</w:t>
      </w:r>
    </w:p>
    <w:p w:rsidR="005914AF" w:rsidRDefault="005914AF">
      <w:pPr>
        <w:pStyle w:val="ConsPlusNormal"/>
        <w:spacing w:before="220"/>
        <w:ind w:firstLine="540"/>
        <w:jc w:val="both"/>
      </w:pPr>
      <w:r>
        <w:t xml:space="preserve">14) </w:t>
      </w:r>
      <w:hyperlink r:id="rId53" w:history="1">
        <w:r>
          <w:rPr>
            <w:color w:val="0000FF"/>
          </w:rPr>
          <w:t>вид 52.23.11</w:t>
        </w:r>
      </w:hyperlink>
      <w:r>
        <w:t xml:space="preserve"> "Деятельность аэропортовая";</w:t>
      </w:r>
    </w:p>
    <w:p w:rsidR="005914AF" w:rsidRDefault="005914AF">
      <w:pPr>
        <w:pStyle w:val="ConsPlusNormal"/>
        <w:spacing w:before="220"/>
        <w:ind w:firstLine="540"/>
        <w:jc w:val="both"/>
      </w:pPr>
      <w:r>
        <w:lastRenderedPageBreak/>
        <w:t xml:space="preserve">15) </w:t>
      </w:r>
      <w:hyperlink r:id="rId54" w:history="1">
        <w:r>
          <w:rPr>
            <w:color w:val="0000FF"/>
          </w:rPr>
          <w:t>группа 52.24</w:t>
        </w:r>
      </w:hyperlink>
      <w:r>
        <w:t xml:space="preserve"> "Транспортная обработка грузов";</w:t>
      </w:r>
    </w:p>
    <w:p w:rsidR="005914AF" w:rsidRDefault="005914AF">
      <w:pPr>
        <w:pStyle w:val="ConsPlusNormal"/>
        <w:spacing w:before="220"/>
        <w:ind w:firstLine="540"/>
        <w:jc w:val="both"/>
      </w:pPr>
      <w:r>
        <w:t xml:space="preserve">16) </w:t>
      </w:r>
      <w:hyperlink r:id="rId55" w:history="1">
        <w:r>
          <w:rPr>
            <w:color w:val="0000FF"/>
          </w:rPr>
          <w:t>группа 52.29</w:t>
        </w:r>
      </w:hyperlink>
      <w:r>
        <w:t xml:space="preserve"> "Деятельность вспомогательная прочая, связанная с перевозками";</w:t>
      </w:r>
    </w:p>
    <w:p w:rsidR="005914AF" w:rsidRDefault="005914AF">
      <w:pPr>
        <w:pStyle w:val="ConsPlusNormal"/>
        <w:spacing w:before="220"/>
        <w:ind w:firstLine="540"/>
        <w:jc w:val="both"/>
      </w:pPr>
      <w:r>
        <w:t xml:space="preserve">17) </w:t>
      </w:r>
      <w:hyperlink r:id="rId56" w:history="1">
        <w:r>
          <w:rPr>
            <w:color w:val="0000FF"/>
          </w:rPr>
          <w:t>подкласс 55.1</w:t>
        </w:r>
      </w:hyperlink>
      <w:r>
        <w:t xml:space="preserve"> "Деятельность гостиниц и прочих мест для временного проживания";</w:t>
      </w:r>
    </w:p>
    <w:p w:rsidR="005914AF" w:rsidRDefault="005914AF">
      <w:pPr>
        <w:pStyle w:val="ConsPlusNormal"/>
        <w:spacing w:before="220"/>
        <w:ind w:firstLine="540"/>
        <w:jc w:val="both"/>
      </w:pPr>
      <w:r>
        <w:t xml:space="preserve">18) </w:t>
      </w:r>
      <w:hyperlink r:id="rId57" w:history="1">
        <w:r>
          <w:rPr>
            <w:color w:val="0000FF"/>
          </w:rPr>
          <w:t>подкласс 55.2</w:t>
        </w:r>
      </w:hyperlink>
      <w:r>
        <w:t xml:space="preserve"> "Деятельность по предоставлению мест для краткосрочного проживания";</w:t>
      </w:r>
    </w:p>
    <w:p w:rsidR="005914AF" w:rsidRDefault="005914AF">
      <w:pPr>
        <w:pStyle w:val="ConsPlusNormal"/>
        <w:spacing w:before="220"/>
        <w:ind w:firstLine="540"/>
        <w:jc w:val="both"/>
      </w:pPr>
      <w:r>
        <w:t xml:space="preserve">19) </w:t>
      </w:r>
      <w:hyperlink r:id="rId58" w:history="1">
        <w:r>
          <w:rPr>
            <w:color w:val="0000FF"/>
          </w:rPr>
          <w:t>подкласс 55.9</w:t>
        </w:r>
      </w:hyperlink>
      <w:r>
        <w:t xml:space="preserve"> "Деятельность по предоставлению прочих мест для временного проживания";</w:t>
      </w:r>
    </w:p>
    <w:p w:rsidR="005914AF" w:rsidRDefault="005914AF">
      <w:pPr>
        <w:pStyle w:val="ConsPlusNormal"/>
        <w:spacing w:before="220"/>
        <w:ind w:firstLine="540"/>
        <w:jc w:val="both"/>
      </w:pPr>
      <w:r>
        <w:t xml:space="preserve">20) </w:t>
      </w:r>
      <w:hyperlink r:id="rId59" w:history="1">
        <w:r>
          <w:rPr>
            <w:color w:val="0000FF"/>
          </w:rPr>
          <w:t>класс 58</w:t>
        </w:r>
      </w:hyperlink>
      <w:r>
        <w:t xml:space="preserve"> "Деятельность издательская";</w:t>
      </w:r>
    </w:p>
    <w:p w:rsidR="005914AF" w:rsidRDefault="00591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DC7605">
            <w:pPr>
              <w:pStyle w:val="ConsPlusNormal"/>
              <w:jc w:val="both"/>
            </w:pPr>
            <w:hyperlink r:id="rId60" w:history="1">
              <w:r w:rsidR="005914AF">
                <w:rPr>
                  <w:color w:val="0000FF"/>
                </w:rPr>
                <w:t>Законом</w:t>
              </w:r>
            </w:hyperlink>
            <w:r w:rsidR="005914AF">
              <w:rPr>
                <w:color w:val="392C69"/>
              </w:rPr>
              <w:t xml:space="preserve"> Архангельской области от 20.11.2017 N 577-39-ОЗ в подпункт 21 пункта 2 статьи 3 внесены изменения, которые </w:t>
            </w:r>
            <w:hyperlink r:id="rId61" w:history="1">
              <w:r w:rsidR="005914AF">
                <w:rPr>
                  <w:color w:val="0000FF"/>
                </w:rPr>
                <w:t>не применяются</w:t>
              </w:r>
            </w:hyperlink>
            <w:r w:rsidR="005914AF">
              <w:rPr>
                <w:color w:val="392C69"/>
              </w:rPr>
              <w:t xml:space="preserve"> к налогоплательщикам, получающим до дня вступления в силу данного документа налоговые льготы по </w:t>
            </w:r>
            <w:hyperlink r:id="rId62" w:history="1">
              <w:r w:rsidR="005914AF">
                <w:rPr>
                  <w:color w:val="0000FF"/>
                </w:rPr>
                <w:t>налогу</w:t>
              </w:r>
            </w:hyperlink>
            <w:r w:rsidR="005914AF">
              <w:rPr>
                <w:color w:val="392C69"/>
              </w:rPr>
              <w:t xml:space="preserve"> на прибыль организаций в соответствии с </w:t>
            </w:r>
            <w:hyperlink w:anchor="P48" w:history="1">
              <w:r w:rsidR="005914AF">
                <w:rPr>
                  <w:color w:val="0000FF"/>
                </w:rPr>
                <w:t>пунктом 1 статьи 3</w:t>
              </w:r>
            </w:hyperlink>
            <w:r w:rsidR="005914AF">
              <w:rPr>
                <w:color w:val="392C69"/>
              </w:rPr>
              <w:t xml:space="preserve"> областного закона от 24.06.2009 N 52-4-ОЗ.</w:t>
            </w:r>
          </w:p>
        </w:tc>
      </w:tr>
    </w:tbl>
    <w:p w:rsidR="005914AF" w:rsidRDefault="005914AF">
      <w:pPr>
        <w:pStyle w:val="ConsPlusNormal"/>
        <w:spacing w:before="280"/>
        <w:ind w:firstLine="540"/>
        <w:jc w:val="both"/>
      </w:pPr>
      <w:r>
        <w:t xml:space="preserve">21) исключен. - </w:t>
      </w:r>
      <w:hyperlink r:id="rId63" w:history="1">
        <w:r>
          <w:rPr>
            <w:color w:val="0000FF"/>
          </w:rPr>
          <w:t>Закон</w:t>
        </w:r>
      </w:hyperlink>
      <w:r>
        <w:t xml:space="preserve"> Архангельской области от 20.11.2017 N 577-39-ОЗ;</w:t>
      </w:r>
    </w:p>
    <w:p w:rsidR="005914AF" w:rsidRDefault="005914AF">
      <w:pPr>
        <w:pStyle w:val="ConsPlusNormal"/>
        <w:spacing w:before="220"/>
        <w:ind w:firstLine="540"/>
        <w:jc w:val="both"/>
      </w:pPr>
      <w:r>
        <w:t xml:space="preserve">22) </w:t>
      </w:r>
      <w:hyperlink r:id="rId64" w:history="1">
        <w:r>
          <w:rPr>
            <w:color w:val="0000FF"/>
          </w:rPr>
          <w:t>группа 79.12</w:t>
        </w:r>
      </w:hyperlink>
      <w:r>
        <w:t xml:space="preserve"> "Деятельность туроператоров";</w:t>
      </w:r>
    </w:p>
    <w:p w:rsidR="005914AF" w:rsidRDefault="005914AF">
      <w:pPr>
        <w:pStyle w:val="ConsPlusNormal"/>
        <w:spacing w:before="220"/>
        <w:ind w:firstLine="540"/>
        <w:jc w:val="both"/>
      </w:pPr>
      <w:r>
        <w:t xml:space="preserve">23) </w:t>
      </w:r>
      <w:hyperlink r:id="rId65" w:history="1">
        <w:r>
          <w:rPr>
            <w:color w:val="0000FF"/>
          </w:rPr>
          <w:t>подкласс 93.1</w:t>
        </w:r>
      </w:hyperlink>
      <w:r>
        <w:t xml:space="preserve"> "Деятельность в области спорта".</w:t>
      </w:r>
    </w:p>
    <w:p w:rsidR="005914AF" w:rsidRDefault="005914AF">
      <w:pPr>
        <w:pStyle w:val="ConsPlusNormal"/>
        <w:jc w:val="both"/>
      </w:pPr>
      <w:r>
        <w:t xml:space="preserve">(п. 2 в ред. </w:t>
      </w:r>
      <w:hyperlink r:id="rId66" w:history="1">
        <w:r>
          <w:rPr>
            <w:color w:val="0000FF"/>
          </w:rPr>
          <w:t>закона</w:t>
        </w:r>
      </w:hyperlink>
      <w:r>
        <w:t xml:space="preserve"> Архангельской области от 28.09.2015 N 323-19-ОЗ)</w:t>
      </w:r>
    </w:p>
    <w:p w:rsidR="005914AF" w:rsidRDefault="005914AF">
      <w:pPr>
        <w:pStyle w:val="ConsPlusNormal"/>
        <w:spacing w:before="220"/>
        <w:ind w:firstLine="540"/>
        <w:jc w:val="both"/>
      </w:pPr>
      <w:bookmarkStart w:id="9" w:name="P82"/>
      <w:bookmarkEnd w:id="9"/>
      <w:r>
        <w:t xml:space="preserve">3 - 4. Исключены. - </w:t>
      </w:r>
      <w:hyperlink r:id="rId67" w:history="1">
        <w:r>
          <w:rPr>
            <w:color w:val="0000FF"/>
          </w:rPr>
          <w:t>Закон</w:t>
        </w:r>
      </w:hyperlink>
      <w:r>
        <w:t xml:space="preserve"> Архангельской области от 30.09.2011 N 328-24-ОЗ.</w:t>
      </w:r>
    </w:p>
    <w:bookmarkStart w:id="10" w:name="P83"/>
    <w:bookmarkEnd w:id="10"/>
    <w:p w:rsidR="005914AF" w:rsidRDefault="005914AF">
      <w:pPr>
        <w:pStyle w:val="ConsPlusNormal"/>
        <w:spacing w:before="220"/>
        <w:ind w:firstLine="540"/>
        <w:jc w:val="both"/>
      </w:pPr>
      <w:r w:rsidRPr="00D46841">
        <w:fldChar w:fldCharType="begin"/>
      </w:r>
      <w:r>
        <w:instrText xml:space="preserve"> HYPERLINK "consultantplus://offline/ref=2C135CC1F475B7EABA2803DCD72D7100B6159C32AA1802ABBE1507654A95D4736EEB6F7E8091EBF08C3A981F230C5FB86A74B6635E1B44E6050D76p3U5M" </w:instrText>
      </w:r>
      <w:r w:rsidRPr="00D46841">
        <w:fldChar w:fldCharType="separate"/>
      </w:r>
      <w:r>
        <w:rPr>
          <w:color w:val="0000FF"/>
        </w:rPr>
        <w:t>3</w:t>
      </w:r>
      <w:r w:rsidRPr="00D46841">
        <w:rPr>
          <w:color w:val="0000FF"/>
        </w:rPr>
        <w:fldChar w:fldCharType="end"/>
      </w:r>
      <w:r>
        <w:t>. Право на применение ставок налога на прибыль организаций, предусмотренных настоящей статьей, возникает у организации начиная с первого числа первого месяца календарного года, следующего за календарным годом (двумя календарными годами), в котором (которых) сумма вложений составит не менее 50 миллионов рублей в течение года (двух календарных лет подряд) и не менее 30 процентов включительно от балансовой стоимости основных фондов организации на конец налогового периода, предшествующего осуществлению вложений.</w:t>
      </w:r>
    </w:p>
    <w:p w:rsidR="005914AF" w:rsidRDefault="005914AF">
      <w:pPr>
        <w:pStyle w:val="ConsPlusNormal"/>
        <w:jc w:val="both"/>
      </w:pPr>
      <w:r>
        <w:t xml:space="preserve">(в ред. законов Архангельской области от 30.09.2011 </w:t>
      </w:r>
      <w:hyperlink r:id="rId68" w:history="1">
        <w:r>
          <w:rPr>
            <w:color w:val="0000FF"/>
          </w:rPr>
          <w:t>N 328-24-ОЗ</w:t>
        </w:r>
      </w:hyperlink>
      <w:r>
        <w:t xml:space="preserve">, от 20.11.2017 </w:t>
      </w:r>
      <w:hyperlink r:id="rId69" w:history="1">
        <w:r>
          <w:rPr>
            <w:color w:val="0000FF"/>
          </w:rPr>
          <w:t>N 577-39-ОЗ</w:t>
        </w:r>
      </w:hyperlink>
      <w:r>
        <w:t>)</w:t>
      </w:r>
    </w:p>
    <w:p w:rsidR="005914AF" w:rsidRDefault="005914AF">
      <w:pPr>
        <w:pStyle w:val="ConsPlusNormal"/>
        <w:spacing w:before="220"/>
        <w:ind w:firstLine="540"/>
        <w:jc w:val="both"/>
      </w:pPr>
      <w:r>
        <w:t xml:space="preserve">1) - 4) исключены. - </w:t>
      </w:r>
      <w:hyperlink r:id="rId70" w:history="1">
        <w:r>
          <w:rPr>
            <w:color w:val="0000FF"/>
          </w:rPr>
          <w:t>Закон</w:t>
        </w:r>
      </w:hyperlink>
      <w:r>
        <w:t xml:space="preserve"> Архангельской области от 30.09.2011 N 328-24-ОЗ.</w:t>
      </w:r>
    </w:p>
    <w:p w:rsidR="005914AF" w:rsidRDefault="00DC7605">
      <w:pPr>
        <w:pStyle w:val="ConsPlusNormal"/>
        <w:spacing w:before="220"/>
        <w:ind w:firstLine="540"/>
        <w:jc w:val="both"/>
      </w:pPr>
      <w:hyperlink r:id="rId71" w:history="1">
        <w:r w:rsidR="005914AF">
          <w:rPr>
            <w:color w:val="0000FF"/>
          </w:rPr>
          <w:t>4</w:t>
        </w:r>
      </w:hyperlink>
      <w:r w:rsidR="005914AF">
        <w:t xml:space="preserve">. Право на применение предусмотренных настоящей статьей ставок налога на прибыль организаций предоставляется организации на срок, составляющий не более трех налоговых периодов, начиная со дня возникновения такого права, предусмотренного </w:t>
      </w:r>
      <w:hyperlink w:anchor="P83" w:history="1">
        <w:r w:rsidR="005914AF">
          <w:rPr>
            <w:color w:val="0000FF"/>
          </w:rPr>
          <w:t>пунктом 3</w:t>
        </w:r>
      </w:hyperlink>
      <w:r w:rsidR="005914AF">
        <w:t xml:space="preserve"> настоящей статьи.</w:t>
      </w:r>
    </w:p>
    <w:p w:rsidR="005914AF" w:rsidRDefault="005914AF">
      <w:pPr>
        <w:pStyle w:val="ConsPlusNormal"/>
        <w:jc w:val="both"/>
      </w:pPr>
      <w:r>
        <w:t xml:space="preserve">(в ред. </w:t>
      </w:r>
      <w:hyperlink r:id="rId72" w:history="1">
        <w:r>
          <w:rPr>
            <w:color w:val="0000FF"/>
          </w:rPr>
          <w:t>закона</w:t>
        </w:r>
      </w:hyperlink>
      <w:r>
        <w:t xml:space="preserve"> Архангельской области от 20.11.2017 N 577-39-ОЗ)</w:t>
      </w:r>
    </w:p>
    <w:p w:rsidR="005914AF" w:rsidRDefault="005914AF">
      <w:pPr>
        <w:pStyle w:val="ConsPlusNormal"/>
        <w:spacing w:before="220"/>
        <w:ind w:firstLine="540"/>
        <w:jc w:val="both"/>
      </w:pPr>
      <w:bookmarkStart w:id="11" w:name="P88"/>
      <w:bookmarkEnd w:id="11"/>
      <w:r>
        <w:t xml:space="preserve">4.1. В случае повторного прироста балансовой стоимости основных фондов организации после начала применения организацией пониженной ставки по налогу на прибыль организаций, предусмотренной </w:t>
      </w:r>
      <w:hyperlink w:anchor="P48" w:history="1">
        <w:r>
          <w:rPr>
            <w:color w:val="0000FF"/>
          </w:rPr>
          <w:t>пунктом 1</w:t>
        </w:r>
      </w:hyperlink>
      <w:r>
        <w:t xml:space="preserve"> настоящей статьи, в течение срока реализации приоритетного инвестиционного проекта продолжительностью более трех лет, прирост балансовой стоимости основных фондов организации рассчитывается по отношению к значению балансовой стоимости основных фондов организации на конец предыдущего налогового периода.</w:t>
      </w:r>
    </w:p>
    <w:p w:rsidR="005914AF" w:rsidRDefault="005914AF">
      <w:pPr>
        <w:pStyle w:val="ConsPlusNormal"/>
        <w:jc w:val="both"/>
      </w:pPr>
      <w:r>
        <w:t xml:space="preserve">(п. 4.1 введен </w:t>
      </w:r>
      <w:hyperlink r:id="rId73" w:history="1">
        <w:r>
          <w:rPr>
            <w:color w:val="0000FF"/>
          </w:rPr>
          <w:t>законом</w:t>
        </w:r>
      </w:hyperlink>
      <w:r>
        <w:t xml:space="preserve"> Архангельской области от 20.11.2017 N 577-39-ОЗ)</w:t>
      </w:r>
    </w:p>
    <w:p w:rsidR="005914AF" w:rsidRDefault="005914AF">
      <w:pPr>
        <w:pStyle w:val="ConsPlusNormal"/>
        <w:spacing w:before="220"/>
        <w:ind w:firstLine="540"/>
        <w:jc w:val="both"/>
      </w:pPr>
      <w:r>
        <w:t xml:space="preserve">4.2. В случае повторного прироста балансовой стоимости основных фондов организации при соблюдении условий, предусмотренных </w:t>
      </w:r>
      <w:hyperlink w:anchor="P48" w:history="1">
        <w:r>
          <w:rPr>
            <w:color w:val="0000FF"/>
          </w:rPr>
          <w:t>пунктами 1</w:t>
        </w:r>
      </w:hyperlink>
      <w:r>
        <w:t xml:space="preserve">, </w:t>
      </w:r>
      <w:hyperlink w:anchor="P83" w:history="1">
        <w:r>
          <w:rPr>
            <w:color w:val="0000FF"/>
          </w:rPr>
          <w:t>3</w:t>
        </w:r>
      </w:hyperlink>
      <w:r>
        <w:t xml:space="preserve"> и </w:t>
      </w:r>
      <w:hyperlink w:anchor="P88" w:history="1">
        <w:r>
          <w:rPr>
            <w:color w:val="0000FF"/>
          </w:rPr>
          <w:t>4.1</w:t>
        </w:r>
      </w:hyperlink>
      <w:r>
        <w:t xml:space="preserve"> настоящей статьи, организация приобретает право на применение с первого числа календарного года, следующего за годом, в котором произошел повторный прирост балансовой стоимости основных фондов организации, </w:t>
      </w:r>
      <w:r>
        <w:lastRenderedPageBreak/>
        <w:t xml:space="preserve">пониженной ставки налога на прибыль организаций, предусмотренной </w:t>
      </w:r>
      <w:hyperlink w:anchor="P48" w:history="1">
        <w:r>
          <w:rPr>
            <w:color w:val="0000FF"/>
          </w:rPr>
          <w:t>пунктом 1</w:t>
        </w:r>
      </w:hyperlink>
      <w:r>
        <w:t xml:space="preserve"> настоящей статьи, на срок, не превышающий трех налоговых периодов. При этом периоды применения пониженных ставок налога на прибыль организаций, предусмотренных </w:t>
      </w:r>
      <w:hyperlink w:anchor="P48" w:history="1">
        <w:r>
          <w:rPr>
            <w:color w:val="0000FF"/>
          </w:rPr>
          <w:t>пунктом 1</w:t>
        </w:r>
      </w:hyperlink>
      <w:r>
        <w:t xml:space="preserve"> настоящей статьи, по разным основаниям прироста балансовой стоимости основных фондов организации не суммируются.</w:t>
      </w:r>
    </w:p>
    <w:p w:rsidR="005914AF" w:rsidRDefault="005914AF">
      <w:pPr>
        <w:pStyle w:val="ConsPlusNormal"/>
        <w:jc w:val="both"/>
      </w:pPr>
      <w:r>
        <w:t xml:space="preserve">(п. 4.2 введен </w:t>
      </w:r>
      <w:hyperlink r:id="rId74" w:history="1">
        <w:r>
          <w:rPr>
            <w:color w:val="0000FF"/>
          </w:rPr>
          <w:t>законом</w:t>
        </w:r>
      </w:hyperlink>
      <w:r>
        <w:t xml:space="preserve"> Архангельской области от 20.11.2017 N 577-39-ОЗ)</w:t>
      </w:r>
    </w:p>
    <w:p w:rsidR="005914AF" w:rsidRDefault="00DC7605">
      <w:pPr>
        <w:pStyle w:val="ConsPlusNormal"/>
        <w:spacing w:before="220"/>
        <w:ind w:firstLine="540"/>
        <w:jc w:val="both"/>
      </w:pPr>
      <w:hyperlink r:id="rId75" w:history="1">
        <w:r w:rsidR="005914AF">
          <w:rPr>
            <w:color w:val="0000FF"/>
          </w:rPr>
          <w:t>5</w:t>
        </w:r>
      </w:hyperlink>
      <w:r w:rsidR="005914AF">
        <w:t>. Право на применение предусмотренных настоящей статьей ставок налога на прибыль организаций предоставляется организациям, зарегистрированным в качестве юридического лица на территории Архангельской области и являющимся плательщиками налога на прибыль организаций на территории Архангельской области.</w:t>
      </w:r>
    </w:p>
    <w:p w:rsidR="005914AF" w:rsidRDefault="005914AF">
      <w:pPr>
        <w:pStyle w:val="ConsPlusNormal"/>
        <w:spacing w:before="220"/>
        <w:ind w:firstLine="540"/>
        <w:jc w:val="both"/>
      </w:pPr>
      <w:r>
        <w:t>6. Организация для применения предусмотренной настоящей статьей ставки налога на прибыль организаций представляет в налоговый орган по месту налогового учета в составе отчетности:</w:t>
      </w:r>
    </w:p>
    <w:p w:rsidR="005914AF" w:rsidRDefault="005914AF">
      <w:pPr>
        <w:pStyle w:val="ConsPlusNormal"/>
        <w:spacing w:before="220"/>
        <w:ind w:firstLine="540"/>
        <w:jc w:val="both"/>
      </w:pPr>
      <w:r>
        <w:t xml:space="preserve">1) за первый отчетный период, в котором применена указанная ставка налога на прибыль организаций, расчет суммы вложений, произведенный в соответствии со </w:t>
      </w:r>
      <w:hyperlink w:anchor="P26" w:history="1">
        <w:r>
          <w:rPr>
            <w:color w:val="0000FF"/>
          </w:rPr>
          <w:t>статьей 2</w:t>
        </w:r>
      </w:hyperlink>
      <w:r>
        <w:t xml:space="preserve"> настоящего закона и включающий в себя:</w:t>
      </w:r>
    </w:p>
    <w:p w:rsidR="005914AF" w:rsidRDefault="005914AF">
      <w:pPr>
        <w:pStyle w:val="ConsPlusNormal"/>
        <w:spacing w:before="220"/>
        <w:ind w:firstLine="540"/>
        <w:jc w:val="both"/>
      </w:pPr>
      <w:r>
        <w:t>наименование, первоначальную стоимость, дату ввода в эксплуатацию объектов основных средств;</w:t>
      </w:r>
    </w:p>
    <w:p w:rsidR="005914AF" w:rsidRDefault="005914AF">
      <w:pPr>
        <w:pStyle w:val="ConsPlusNormal"/>
        <w:spacing w:before="220"/>
        <w:ind w:firstLine="540"/>
        <w:jc w:val="both"/>
      </w:pPr>
      <w:r>
        <w:t>документы, подтверждающие формирование первоначальной стоимости объектов основных средств;</w:t>
      </w:r>
    </w:p>
    <w:p w:rsidR="005914AF" w:rsidRDefault="005914AF">
      <w:pPr>
        <w:pStyle w:val="ConsPlusNormal"/>
        <w:spacing w:before="220"/>
        <w:ind w:firstLine="540"/>
        <w:jc w:val="both"/>
      </w:pPr>
      <w:r>
        <w:t>наименование, остаточную стоимость и дату отчуждения (выбытия) объектов основных средств;</w:t>
      </w:r>
    </w:p>
    <w:p w:rsidR="005914AF" w:rsidRDefault="005914AF">
      <w:pPr>
        <w:pStyle w:val="ConsPlusNormal"/>
        <w:spacing w:before="220"/>
        <w:ind w:firstLine="540"/>
        <w:jc w:val="both"/>
      </w:pPr>
      <w:r>
        <w:t>документы, подтверждающие, что основные средства, приобретение и ввод в эксплуатацию которых отнесены к вложениям, до осуществления вложений не эксплуатировались на территории Архангельской области;</w:t>
      </w:r>
    </w:p>
    <w:p w:rsidR="005914AF" w:rsidRDefault="005914AF">
      <w:pPr>
        <w:pStyle w:val="ConsPlusNormal"/>
        <w:spacing w:before="220"/>
        <w:ind w:firstLine="540"/>
        <w:jc w:val="both"/>
      </w:pPr>
      <w:r>
        <w:t>уведомление о включении инвестиционного проекта, в рамках которого осуществлены вложения, в реестр приоритетных инвестиционных проектов Архангельской области, выданное уполномоченным исполнительным органом государственной власти Архангельской области в сфере инвестиционной деятельности (в отношении каждого инвестиционного проекта, в рамках которого осуществлены вложения);</w:t>
      </w:r>
    </w:p>
    <w:p w:rsidR="005914AF" w:rsidRDefault="005914AF">
      <w:pPr>
        <w:pStyle w:val="ConsPlusNormal"/>
        <w:spacing w:before="220"/>
        <w:ind w:firstLine="540"/>
        <w:jc w:val="both"/>
      </w:pPr>
      <w:r>
        <w:t xml:space="preserve">2) в течение трехлетнего периода, но не менее периода действия пониженных налоговых ставок в связи с осуществлением вложений со дня возникновения права на применение пониженной налоговой ставки документы, подтверждающие наличие (отсутствие) обстоятельств, указанных в </w:t>
      </w:r>
      <w:hyperlink w:anchor="P102" w:history="1">
        <w:r>
          <w:rPr>
            <w:color w:val="0000FF"/>
          </w:rPr>
          <w:t>пункте 7</w:t>
        </w:r>
      </w:hyperlink>
      <w:r>
        <w:t xml:space="preserve"> настоящей статьи.</w:t>
      </w:r>
    </w:p>
    <w:p w:rsidR="005914AF" w:rsidRDefault="005914AF">
      <w:pPr>
        <w:pStyle w:val="ConsPlusNormal"/>
        <w:jc w:val="both"/>
      </w:pPr>
      <w:r>
        <w:t xml:space="preserve">(п. 6 в ред. </w:t>
      </w:r>
      <w:hyperlink r:id="rId76" w:history="1">
        <w:r>
          <w:rPr>
            <w:color w:val="0000FF"/>
          </w:rPr>
          <w:t>закона</w:t>
        </w:r>
      </w:hyperlink>
      <w:r>
        <w:t xml:space="preserve"> Архангельской области от 20.11.2017 N 577-39-ОЗ)</w:t>
      </w:r>
    </w:p>
    <w:bookmarkStart w:id="12" w:name="P102"/>
    <w:bookmarkEnd w:id="12"/>
    <w:p w:rsidR="005914AF" w:rsidRDefault="005914AF">
      <w:pPr>
        <w:pStyle w:val="ConsPlusNormal"/>
        <w:spacing w:before="220"/>
        <w:ind w:firstLine="540"/>
        <w:jc w:val="both"/>
      </w:pPr>
      <w:r w:rsidRPr="00D46841">
        <w:fldChar w:fldCharType="begin"/>
      </w:r>
      <w:r>
        <w:instrText xml:space="preserve"> HYPERLINK "consultantplus://offline/ref=2C135CC1F475B7EABA2803DCD72D7100B6159C32AA1802ABBE1507654A95D4736EEB6F7E8091EBF08C3A9F15230C5FB86A74B6635E1B44E6050D76p3U5M" </w:instrText>
      </w:r>
      <w:r w:rsidRPr="00D46841">
        <w:fldChar w:fldCharType="separate"/>
      </w:r>
      <w:r>
        <w:rPr>
          <w:color w:val="0000FF"/>
        </w:rPr>
        <w:t>7</w:t>
      </w:r>
      <w:r w:rsidRPr="00D46841">
        <w:rPr>
          <w:color w:val="0000FF"/>
        </w:rPr>
        <w:fldChar w:fldCharType="end"/>
      </w:r>
      <w:r>
        <w:t xml:space="preserve">. В случае отчуждения организацией основных средств, указанных в </w:t>
      </w:r>
      <w:hyperlink w:anchor="P30" w:history="1">
        <w:r>
          <w:rPr>
            <w:color w:val="0000FF"/>
          </w:rPr>
          <w:t>пункте 1 статьи 2</w:t>
        </w:r>
      </w:hyperlink>
      <w:r>
        <w:t xml:space="preserve"> настоящего закона, и (или) в случае их передачи своим филиалам и иным обособленным подразделениям, не имеющим статуса юридического лица и расположенным за пределами территории Архангельской области, до истечения трех лет, но не менее периода действия пониженных налоговых ставок в связи с осуществлением вложений со дня возникновения права на применение предусмотренных настоящей статьей ставок налога на прибыль организаций сумма налога на прибыль организаций должна быть пересчитана следующим образом:</w:t>
      </w:r>
    </w:p>
    <w:p w:rsidR="005914AF" w:rsidRDefault="005914AF">
      <w:pPr>
        <w:pStyle w:val="ConsPlusNormal"/>
        <w:jc w:val="both"/>
      </w:pPr>
      <w:r>
        <w:t xml:space="preserve">(в ред. </w:t>
      </w:r>
      <w:hyperlink r:id="rId77" w:history="1">
        <w:r>
          <w:rPr>
            <w:color w:val="0000FF"/>
          </w:rPr>
          <w:t>закона</w:t>
        </w:r>
      </w:hyperlink>
      <w:r>
        <w:t xml:space="preserve"> Архангельской области от 20.11.2017 N 577-39-ОЗ)</w:t>
      </w:r>
    </w:p>
    <w:p w:rsidR="005914AF" w:rsidRDefault="005914AF">
      <w:pPr>
        <w:pStyle w:val="ConsPlusNormal"/>
        <w:spacing w:before="220"/>
        <w:ind w:firstLine="540"/>
        <w:jc w:val="both"/>
      </w:pPr>
      <w:r>
        <w:t xml:space="preserve">1) если в результате отчуждения (передачи) основных средств организацией, применявшей ставку налога на прибыль организаций, указанную в </w:t>
      </w:r>
      <w:hyperlink w:anchor="P53" w:history="1">
        <w:r>
          <w:rPr>
            <w:color w:val="0000FF"/>
          </w:rPr>
          <w:t>подпункте 3 пункта 1</w:t>
        </w:r>
      </w:hyperlink>
      <w:r>
        <w:t xml:space="preserve"> настоящей статьи, </w:t>
      </w:r>
      <w:r>
        <w:lastRenderedPageBreak/>
        <w:t xml:space="preserve">суммарный прирост балансовой стоимости основных фондов организации в результате осуществленных вложений начиная с первого числа календарного года периода осуществления вложений определенного в соответствии с </w:t>
      </w:r>
      <w:hyperlink w:anchor="P83" w:history="1">
        <w:r>
          <w:rPr>
            <w:color w:val="0000FF"/>
          </w:rPr>
          <w:t>пунктом 3</w:t>
        </w:r>
      </w:hyperlink>
      <w:r>
        <w:t xml:space="preserve"> настоящей статьи, составит менее 75 процентов, но не менее 50 процентов включительно, данная организация должна осуществить перерасчет налога на прибыль организаций за все время пользования льготой исходя из налоговой ставки в размере 15 процентов;</w:t>
      </w:r>
    </w:p>
    <w:p w:rsidR="005914AF" w:rsidRDefault="005914AF">
      <w:pPr>
        <w:pStyle w:val="ConsPlusNormal"/>
        <w:jc w:val="both"/>
      </w:pPr>
      <w:r>
        <w:t xml:space="preserve">(пп. 1 в ред. </w:t>
      </w:r>
      <w:hyperlink r:id="rId78" w:history="1">
        <w:r>
          <w:rPr>
            <w:color w:val="0000FF"/>
          </w:rPr>
          <w:t>закона</w:t>
        </w:r>
      </w:hyperlink>
      <w:r>
        <w:t xml:space="preserve"> Архангельской области от 30.09.2011 N 328-24-ОЗ)</w:t>
      </w:r>
    </w:p>
    <w:p w:rsidR="005914AF" w:rsidRDefault="005914AF">
      <w:pPr>
        <w:pStyle w:val="ConsPlusNormal"/>
        <w:spacing w:before="220"/>
        <w:ind w:firstLine="540"/>
        <w:jc w:val="both"/>
      </w:pPr>
      <w:r>
        <w:t xml:space="preserve">2) если в результате отчуждения (передачи) основных средств организацией, применявшей ставку налога на прибыль организаций, указанную в </w:t>
      </w:r>
      <w:hyperlink w:anchor="P51" w:history="1">
        <w:r>
          <w:rPr>
            <w:color w:val="0000FF"/>
          </w:rPr>
          <w:t>подпункте 2 пункта 1</w:t>
        </w:r>
      </w:hyperlink>
      <w:r>
        <w:t xml:space="preserve"> настоящей статьи, суммарный прирост балансовой стоимости основных фондов организации в результате осуществленных вложений начиная с первого числа календарного года периода осуществления вложений, определенного в соответствии с </w:t>
      </w:r>
      <w:hyperlink w:anchor="P83" w:history="1">
        <w:r>
          <w:rPr>
            <w:color w:val="0000FF"/>
          </w:rPr>
          <w:t>пунктом 3</w:t>
        </w:r>
      </w:hyperlink>
      <w:r>
        <w:t xml:space="preserve"> настоящей статьи, составит менее 50 процентов, но не менее 30 процентов включительно, данная организация должна осуществить перерасчет налога на прибыль организаций за все время пользования льготой исходя из налоговой ставки в размере 16,5 процента;</w:t>
      </w:r>
    </w:p>
    <w:p w:rsidR="005914AF" w:rsidRDefault="005914AF">
      <w:pPr>
        <w:pStyle w:val="ConsPlusNormal"/>
        <w:jc w:val="both"/>
      </w:pPr>
      <w:r>
        <w:t xml:space="preserve">(пп. 2 в ред. </w:t>
      </w:r>
      <w:hyperlink r:id="rId79" w:history="1">
        <w:r>
          <w:rPr>
            <w:color w:val="0000FF"/>
          </w:rPr>
          <w:t>закона</w:t>
        </w:r>
      </w:hyperlink>
      <w:r>
        <w:t xml:space="preserve"> Архангельской области от 30.09.2011 N 328-24-ОЗ)</w:t>
      </w:r>
    </w:p>
    <w:p w:rsidR="005914AF" w:rsidRDefault="005914AF">
      <w:pPr>
        <w:pStyle w:val="ConsPlusNormal"/>
        <w:spacing w:before="220"/>
        <w:ind w:firstLine="540"/>
        <w:jc w:val="both"/>
      </w:pPr>
      <w:r>
        <w:t xml:space="preserve">3) если в результате отчуждения (передачи) основных средств организацией, применявшей ставку налога на прибыль организаций, указанную в </w:t>
      </w:r>
      <w:hyperlink w:anchor="P49" w:history="1">
        <w:r>
          <w:rPr>
            <w:color w:val="0000FF"/>
          </w:rPr>
          <w:t>подпункте 1 пункта 1</w:t>
        </w:r>
      </w:hyperlink>
      <w:r>
        <w:t xml:space="preserve"> настоящей статьи, суммарный прирост балансовой стоимости основных фондов организации в результате осуществленных вложений начиная с первого числа календарного года периода осуществления вложений, определенного в соответствии с </w:t>
      </w:r>
      <w:hyperlink w:anchor="P83" w:history="1">
        <w:r>
          <w:rPr>
            <w:color w:val="0000FF"/>
          </w:rPr>
          <w:t>пунктом 3</w:t>
        </w:r>
      </w:hyperlink>
      <w:r>
        <w:t xml:space="preserve"> настоящей статьи, составит менее 30 процентов, данная организация должна осуществить перерасчет налога на прибыль организаций за все время пользования льготой исходя из налоговой ставки в размере 18 процентов (17 процентов за 2017 - 2020 годы).</w:t>
      </w:r>
    </w:p>
    <w:p w:rsidR="005914AF" w:rsidRDefault="005914AF">
      <w:pPr>
        <w:pStyle w:val="ConsPlusNormal"/>
        <w:jc w:val="both"/>
      </w:pPr>
      <w:r>
        <w:t xml:space="preserve">(в ред. законов Архангельской области от 30.09.2011 </w:t>
      </w:r>
      <w:hyperlink r:id="rId80" w:history="1">
        <w:r>
          <w:rPr>
            <w:color w:val="0000FF"/>
          </w:rPr>
          <w:t>N 328-24-ОЗ</w:t>
        </w:r>
      </w:hyperlink>
      <w:r>
        <w:t xml:space="preserve">, от 20.11.2017 </w:t>
      </w:r>
      <w:hyperlink r:id="rId81" w:history="1">
        <w:r>
          <w:rPr>
            <w:color w:val="0000FF"/>
          </w:rPr>
          <w:t>N 577-39-ОЗ</w:t>
        </w:r>
      </w:hyperlink>
      <w:r>
        <w:t>)</w:t>
      </w:r>
    </w:p>
    <w:p w:rsidR="005914AF" w:rsidRDefault="005914AF">
      <w:pPr>
        <w:pStyle w:val="ConsPlusNormal"/>
        <w:spacing w:before="220"/>
        <w:ind w:firstLine="540"/>
        <w:jc w:val="both"/>
      </w:pPr>
      <w:r>
        <w:t xml:space="preserve">4) исключен. - </w:t>
      </w:r>
      <w:hyperlink r:id="rId82" w:history="1">
        <w:r>
          <w:rPr>
            <w:color w:val="0000FF"/>
          </w:rPr>
          <w:t>Закон</w:t>
        </w:r>
      </w:hyperlink>
      <w:r>
        <w:t xml:space="preserve"> Архангельской области от 30.09.2011 N 328-24-ОЗ.</w:t>
      </w:r>
    </w:p>
    <w:p w:rsidR="005914AF" w:rsidRDefault="00DC7605">
      <w:pPr>
        <w:pStyle w:val="ConsPlusNormal"/>
        <w:spacing w:before="220"/>
        <w:ind w:firstLine="540"/>
        <w:jc w:val="both"/>
      </w:pPr>
      <w:hyperlink r:id="rId83" w:history="1">
        <w:r w:rsidR="005914AF">
          <w:rPr>
            <w:color w:val="0000FF"/>
          </w:rPr>
          <w:t>8</w:t>
        </w:r>
      </w:hyperlink>
      <w:r w:rsidR="005914AF">
        <w:t xml:space="preserve">. Перерасчет налога на прибыль организаций, указанный в </w:t>
      </w:r>
      <w:hyperlink w:anchor="P102" w:history="1">
        <w:r w:rsidR="005914AF">
          <w:rPr>
            <w:color w:val="0000FF"/>
          </w:rPr>
          <w:t>пункте 7</w:t>
        </w:r>
      </w:hyperlink>
      <w:r w:rsidR="005914AF">
        <w:t xml:space="preserve"> настоящей статьи, должен быть осуществлен организацией в течение отчетного периода, в котором произошло отчуждение (передача) соответствующих объектов основных средств. Внесение изменений в налоговые декларации за соответствующие отчетные (налоговые)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5914AF" w:rsidRDefault="005914AF">
      <w:pPr>
        <w:pStyle w:val="ConsPlusNormal"/>
        <w:jc w:val="both"/>
      </w:pPr>
      <w:r>
        <w:t xml:space="preserve">(в ред. </w:t>
      </w:r>
      <w:hyperlink r:id="rId84" w:history="1">
        <w:r>
          <w:rPr>
            <w:color w:val="0000FF"/>
          </w:rPr>
          <w:t>закона</w:t>
        </w:r>
      </w:hyperlink>
      <w:r>
        <w:t xml:space="preserve"> Архангельской области от 28.09.2015 N 323-19-ОЗ)</w:t>
      </w:r>
    </w:p>
    <w:p w:rsidR="005914AF" w:rsidRDefault="005914AF">
      <w:pPr>
        <w:pStyle w:val="ConsPlusNormal"/>
        <w:jc w:val="both"/>
      </w:pPr>
    </w:p>
    <w:p w:rsidR="005914AF" w:rsidRDefault="005914AF">
      <w:pPr>
        <w:pStyle w:val="ConsPlusTitle"/>
        <w:ind w:firstLine="540"/>
        <w:jc w:val="both"/>
        <w:outlineLvl w:val="0"/>
      </w:pPr>
      <w:r>
        <w:t>Статья 4</w:t>
      </w:r>
    </w:p>
    <w:p w:rsidR="005914AF" w:rsidRDefault="005914AF">
      <w:pPr>
        <w:pStyle w:val="ConsPlusNormal"/>
        <w:jc w:val="both"/>
      </w:pPr>
    </w:p>
    <w:p w:rsidR="005914AF" w:rsidRDefault="005914AF">
      <w:pPr>
        <w:pStyle w:val="ConsPlusNormal"/>
        <w:ind w:firstLine="540"/>
        <w:jc w:val="both"/>
      </w:pPr>
      <w:r>
        <w:t xml:space="preserve">Внести в областной </w:t>
      </w:r>
      <w:hyperlink r:id="rId85" w:history="1">
        <w:r>
          <w:rPr>
            <w:color w:val="0000FF"/>
          </w:rPr>
          <w:t>закон</w:t>
        </w:r>
      </w:hyperlink>
      <w:r>
        <w:t xml:space="preserve"> от 14 ноября 2003 года N 204-25-ОЗ "О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 ("Ведомости Архангельского областного Собрания депутатов", 2003, N 25; 2004, N 29, 32, 33; 2005, N 4, 5) следующие дополнения:</w:t>
      </w:r>
    </w:p>
    <w:p w:rsidR="005914AF" w:rsidRDefault="005914AF">
      <w:pPr>
        <w:pStyle w:val="ConsPlusNormal"/>
        <w:spacing w:before="220"/>
        <w:ind w:firstLine="540"/>
        <w:jc w:val="both"/>
      </w:pPr>
      <w:r>
        <w:t xml:space="preserve">1. </w:t>
      </w:r>
      <w:hyperlink r:id="rId86" w:history="1">
        <w:r>
          <w:rPr>
            <w:color w:val="0000FF"/>
          </w:rPr>
          <w:t>Статью 2</w:t>
        </w:r>
      </w:hyperlink>
      <w:r>
        <w:t xml:space="preserve"> дополнить новым дефисом одиннадцатым следующего содержания:</w:t>
      </w:r>
    </w:p>
    <w:p w:rsidR="005914AF" w:rsidRDefault="005914AF">
      <w:pPr>
        <w:pStyle w:val="ConsPlusNormal"/>
        <w:spacing w:before="220"/>
        <w:ind w:firstLine="540"/>
        <w:jc w:val="both"/>
      </w:pPr>
      <w:r>
        <w:t>"- в отношении имущества, образованного в процессе инвестиционной деятельности, в случае соблюдения условий, предусмотренных статьей 2.1 настоящего областного закона, - 0 процентов;".</w:t>
      </w:r>
    </w:p>
    <w:p w:rsidR="005914AF" w:rsidRDefault="005914AF">
      <w:pPr>
        <w:pStyle w:val="ConsPlusNormal"/>
        <w:spacing w:before="220"/>
        <w:ind w:firstLine="540"/>
        <w:jc w:val="both"/>
      </w:pPr>
      <w:r>
        <w:t xml:space="preserve">2. </w:t>
      </w:r>
      <w:hyperlink r:id="rId87" w:history="1">
        <w:r>
          <w:rPr>
            <w:color w:val="0000FF"/>
          </w:rPr>
          <w:t>Дополнить</w:t>
        </w:r>
      </w:hyperlink>
      <w:r>
        <w:t xml:space="preserve"> статьей 2.1 следующего содержания:</w:t>
      </w:r>
    </w:p>
    <w:p w:rsidR="005914AF" w:rsidRDefault="005914AF">
      <w:pPr>
        <w:pStyle w:val="ConsPlusNormal"/>
        <w:spacing w:before="220"/>
        <w:ind w:firstLine="540"/>
        <w:jc w:val="both"/>
      </w:pPr>
      <w:r>
        <w:t>"Статья 2.1</w:t>
      </w:r>
    </w:p>
    <w:p w:rsidR="005914AF" w:rsidRDefault="005914AF">
      <w:pPr>
        <w:pStyle w:val="ConsPlusNormal"/>
        <w:jc w:val="both"/>
      </w:pPr>
    </w:p>
    <w:p w:rsidR="005914AF" w:rsidRDefault="005914AF">
      <w:pPr>
        <w:pStyle w:val="ConsPlusNormal"/>
        <w:ind w:firstLine="540"/>
        <w:jc w:val="both"/>
      </w:pPr>
      <w:r>
        <w:lastRenderedPageBreak/>
        <w:t>1. Право на применение ставки налога на имущество организаций, предусмотренной дефисом одиннадцатым статьи 2 настоящего областного закона (далее в настоящей статье - ставка налога на имущество организаций), предоставляется организациям, отвечающим одновременно следующим требованиям:</w:t>
      </w:r>
    </w:p>
    <w:p w:rsidR="005914AF" w:rsidRDefault="005914AF">
      <w:pPr>
        <w:pStyle w:val="ConsPlusNormal"/>
        <w:spacing w:before="220"/>
        <w:ind w:firstLine="540"/>
        <w:jc w:val="both"/>
      </w:pPr>
      <w:r>
        <w:t xml:space="preserve">1) организации осуществляют следующие виды экономической деятельности в соответствии с Общероссийским </w:t>
      </w:r>
      <w:hyperlink r:id="rId88" w:history="1">
        <w:r>
          <w:rPr>
            <w:color w:val="0000FF"/>
          </w:rPr>
          <w:t>классификатором</w:t>
        </w:r>
      </w:hyperlink>
      <w:r>
        <w:t xml:space="preserve"> видов экономической деятельности ОК 029-2001 (КДЕС Ред. 1):</w:t>
      </w:r>
    </w:p>
    <w:p w:rsidR="005914AF" w:rsidRDefault="005914AF">
      <w:pPr>
        <w:pStyle w:val="ConsPlusNormal"/>
        <w:spacing w:before="220"/>
        <w:ind w:firstLine="540"/>
        <w:jc w:val="both"/>
      </w:pPr>
      <w:r>
        <w:t xml:space="preserve">- </w:t>
      </w:r>
      <w:hyperlink r:id="rId89" w:history="1">
        <w:r>
          <w:rPr>
            <w:color w:val="0000FF"/>
          </w:rPr>
          <w:t>раздел A</w:t>
        </w:r>
      </w:hyperlink>
      <w:r>
        <w:t xml:space="preserve"> "Сельское хозяйство, охота и лесное хозяйство";</w:t>
      </w:r>
    </w:p>
    <w:p w:rsidR="005914AF" w:rsidRDefault="005914AF">
      <w:pPr>
        <w:pStyle w:val="ConsPlusNormal"/>
        <w:spacing w:before="220"/>
        <w:ind w:firstLine="540"/>
        <w:jc w:val="both"/>
      </w:pPr>
      <w:r>
        <w:t xml:space="preserve">- </w:t>
      </w:r>
      <w:hyperlink r:id="rId90" w:history="1">
        <w:r>
          <w:rPr>
            <w:color w:val="0000FF"/>
          </w:rPr>
          <w:t>раздел B</w:t>
        </w:r>
      </w:hyperlink>
      <w:r>
        <w:t xml:space="preserve"> "Рыболовство, рыбоводство";</w:t>
      </w:r>
    </w:p>
    <w:p w:rsidR="005914AF" w:rsidRDefault="005914AF">
      <w:pPr>
        <w:pStyle w:val="ConsPlusNormal"/>
        <w:spacing w:before="220"/>
        <w:ind w:firstLine="540"/>
        <w:jc w:val="both"/>
      </w:pPr>
      <w:r>
        <w:t xml:space="preserve">- </w:t>
      </w:r>
      <w:hyperlink r:id="rId91" w:history="1">
        <w:r>
          <w:rPr>
            <w:color w:val="0000FF"/>
          </w:rPr>
          <w:t>раздел D</w:t>
        </w:r>
      </w:hyperlink>
      <w:r>
        <w:t xml:space="preserve"> "Обрабатывающие производства";</w:t>
      </w:r>
    </w:p>
    <w:p w:rsidR="005914AF" w:rsidRDefault="005914AF">
      <w:pPr>
        <w:pStyle w:val="ConsPlusNormal"/>
        <w:spacing w:before="220"/>
        <w:ind w:firstLine="540"/>
        <w:jc w:val="both"/>
      </w:pPr>
      <w:r>
        <w:t>- подгруппа 40.10.1 "Производство электроэнергии";</w:t>
      </w:r>
    </w:p>
    <w:p w:rsidR="005914AF" w:rsidRDefault="005914AF">
      <w:pPr>
        <w:pStyle w:val="ConsPlusNormal"/>
        <w:spacing w:before="220"/>
        <w:ind w:firstLine="540"/>
        <w:jc w:val="both"/>
      </w:pPr>
      <w:r>
        <w:t>- подгруппа 40.10.2 "Передача электроэнергии";</w:t>
      </w:r>
    </w:p>
    <w:p w:rsidR="005914AF" w:rsidRDefault="005914AF">
      <w:pPr>
        <w:pStyle w:val="ConsPlusNormal"/>
        <w:spacing w:before="220"/>
        <w:ind w:firstLine="540"/>
        <w:jc w:val="both"/>
      </w:pPr>
      <w:r>
        <w:t xml:space="preserve">- </w:t>
      </w:r>
      <w:hyperlink r:id="rId92" w:history="1">
        <w:r>
          <w:rPr>
            <w:color w:val="0000FF"/>
          </w:rPr>
          <w:t>подкласс 40.3</w:t>
        </w:r>
      </w:hyperlink>
      <w:r>
        <w:t xml:space="preserve"> "Производство, передача и распределение пара и горячей воды (тепловой энергии)";</w:t>
      </w:r>
    </w:p>
    <w:p w:rsidR="005914AF" w:rsidRDefault="005914AF">
      <w:pPr>
        <w:pStyle w:val="ConsPlusNormal"/>
        <w:spacing w:before="220"/>
        <w:ind w:firstLine="540"/>
        <w:jc w:val="both"/>
      </w:pPr>
      <w:r>
        <w:t xml:space="preserve">- </w:t>
      </w:r>
      <w:hyperlink r:id="rId93" w:history="1">
        <w:r>
          <w:rPr>
            <w:color w:val="0000FF"/>
          </w:rPr>
          <w:t>класс 41</w:t>
        </w:r>
      </w:hyperlink>
      <w:r>
        <w:t xml:space="preserve"> "Сбор, очистка и распределение воды";</w:t>
      </w:r>
    </w:p>
    <w:p w:rsidR="005914AF" w:rsidRDefault="005914AF">
      <w:pPr>
        <w:pStyle w:val="ConsPlusNormal"/>
        <w:spacing w:before="220"/>
        <w:ind w:firstLine="540"/>
        <w:jc w:val="both"/>
      </w:pPr>
      <w:r>
        <w:t xml:space="preserve">- </w:t>
      </w:r>
      <w:hyperlink r:id="rId94" w:history="1">
        <w:r>
          <w:rPr>
            <w:color w:val="0000FF"/>
          </w:rPr>
          <w:t>подкласс 55.1</w:t>
        </w:r>
      </w:hyperlink>
      <w:r>
        <w:t xml:space="preserve"> "Деятельность гостиниц";</w:t>
      </w:r>
    </w:p>
    <w:p w:rsidR="005914AF" w:rsidRDefault="005914AF">
      <w:pPr>
        <w:pStyle w:val="ConsPlusNormal"/>
        <w:spacing w:before="220"/>
        <w:ind w:firstLine="540"/>
        <w:jc w:val="both"/>
      </w:pPr>
      <w:r>
        <w:t>- подгруппа 55.23.2 "Деятельность пансионатов, домов отдыха и т.п.";</w:t>
      </w:r>
    </w:p>
    <w:p w:rsidR="005914AF" w:rsidRDefault="005914AF">
      <w:pPr>
        <w:pStyle w:val="ConsPlusNormal"/>
        <w:spacing w:before="220"/>
        <w:ind w:firstLine="540"/>
        <w:jc w:val="both"/>
      </w:pPr>
      <w:r>
        <w:t xml:space="preserve">- </w:t>
      </w:r>
      <w:hyperlink r:id="rId95" w:history="1">
        <w:r>
          <w:rPr>
            <w:color w:val="0000FF"/>
          </w:rPr>
          <w:t>класс 61</w:t>
        </w:r>
      </w:hyperlink>
      <w:r>
        <w:t xml:space="preserve"> "Деятельность водного транспорта";</w:t>
      </w:r>
    </w:p>
    <w:p w:rsidR="005914AF" w:rsidRDefault="005914AF">
      <w:pPr>
        <w:pStyle w:val="ConsPlusNormal"/>
        <w:spacing w:before="220"/>
        <w:ind w:firstLine="540"/>
        <w:jc w:val="both"/>
      </w:pPr>
      <w:r>
        <w:t xml:space="preserve">- </w:t>
      </w:r>
      <w:hyperlink r:id="rId96" w:history="1">
        <w:r>
          <w:rPr>
            <w:color w:val="0000FF"/>
          </w:rPr>
          <w:t>подкласс 63.1</w:t>
        </w:r>
      </w:hyperlink>
      <w:r>
        <w:t xml:space="preserve"> "Транспортная обработка грузов и хранение";</w:t>
      </w:r>
    </w:p>
    <w:p w:rsidR="005914AF" w:rsidRDefault="005914AF">
      <w:pPr>
        <w:pStyle w:val="ConsPlusNormal"/>
        <w:spacing w:before="220"/>
        <w:ind w:firstLine="540"/>
        <w:jc w:val="both"/>
      </w:pPr>
      <w:r>
        <w:t xml:space="preserve">- </w:t>
      </w:r>
      <w:hyperlink r:id="rId97" w:history="1">
        <w:r>
          <w:rPr>
            <w:color w:val="0000FF"/>
          </w:rPr>
          <w:t>группа 63.22</w:t>
        </w:r>
      </w:hyperlink>
      <w:r>
        <w:t xml:space="preserve"> "Прочая вспомогательная деятельность водного транспорта";</w:t>
      </w:r>
    </w:p>
    <w:p w:rsidR="005914AF" w:rsidRDefault="005914AF">
      <w:pPr>
        <w:pStyle w:val="ConsPlusNormal"/>
        <w:spacing w:before="220"/>
        <w:ind w:firstLine="540"/>
        <w:jc w:val="both"/>
      </w:pPr>
      <w:r>
        <w:t>- подгруппа 63.30.1 "Организация комплексного туристического обслуживания";</w:t>
      </w:r>
    </w:p>
    <w:p w:rsidR="005914AF" w:rsidRDefault="005914AF">
      <w:pPr>
        <w:pStyle w:val="ConsPlusNormal"/>
        <w:spacing w:before="220"/>
        <w:ind w:firstLine="540"/>
        <w:jc w:val="both"/>
      </w:pPr>
      <w:r>
        <w:t xml:space="preserve">- </w:t>
      </w:r>
      <w:hyperlink r:id="rId98" w:history="1">
        <w:r>
          <w:rPr>
            <w:color w:val="0000FF"/>
          </w:rPr>
          <w:t>подкласс 63.4</w:t>
        </w:r>
      </w:hyperlink>
      <w:r>
        <w:t xml:space="preserve"> "Организация перевозок грузов";</w:t>
      </w:r>
    </w:p>
    <w:p w:rsidR="005914AF" w:rsidRDefault="005914AF">
      <w:pPr>
        <w:pStyle w:val="ConsPlusNormal"/>
        <w:spacing w:before="220"/>
        <w:ind w:firstLine="540"/>
        <w:jc w:val="both"/>
      </w:pPr>
      <w:r>
        <w:t>- подгруппа 70.20.2 "Сдача внаем собственного нежилого недвижимого имущества";</w:t>
      </w:r>
    </w:p>
    <w:p w:rsidR="005914AF" w:rsidRDefault="005914AF">
      <w:pPr>
        <w:pStyle w:val="ConsPlusNormal"/>
        <w:spacing w:before="220"/>
        <w:ind w:firstLine="540"/>
        <w:jc w:val="both"/>
      </w:pPr>
      <w:r>
        <w:t>2) выручка организации от осуществления видов экономической деятельности, предусмотренных подпунктом 1 настоящего пункта, составляет не менее 70 процентов общей выручки организации от реализации товаров (работ, услуг).</w:t>
      </w:r>
    </w:p>
    <w:p w:rsidR="005914AF" w:rsidRDefault="005914AF">
      <w:pPr>
        <w:pStyle w:val="ConsPlusNormal"/>
        <w:spacing w:before="220"/>
        <w:ind w:firstLine="540"/>
        <w:jc w:val="both"/>
      </w:pPr>
      <w:r>
        <w:t>2. Право на применение ставки налога на имущество организаций возникает у организации с первого числа календарного года, следующего за календарным годом (двумя календарными годами), в котором (которых) сумма вложений составит:</w:t>
      </w:r>
    </w:p>
    <w:p w:rsidR="005914AF" w:rsidRDefault="005914AF">
      <w:pPr>
        <w:pStyle w:val="ConsPlusNormal"/>
        <w:spacing w:before="220"/>
        <w:ind w:firstLine="540"/>
        <w:jc w:val="both"/>
      </w:pPr>
      <w:r>
        <w:t>1) не менее 100 миллионов рублей в течение календарного года - для организаций, имеющих право на применение ставки по налогу на имущество организаций в соответствии с дефисами первым и вторым подпункта 1 пункта 1 настоящей статьи;</w:t>
      </w:r>
    </w:p>
    <w:p w:rsidR="005914AF" w:rsidRDefault="005914AF">
      <w:pPr>
        <w:pStyle w:val="ConsPlusNormal"/>
        <w:spacing w:before="220"/>
        <w:ind w:firstLine="540"/>
        <w:jc w:val="both"/>
      </w:pPr>
      <w:r>
        <w:t>2) не менее 500 миллионов рублей в течение двух календарных лет - для организаций, имеющих право на применение ставки по налогу на имущество организаций в соответствии с дефисами третьим - пятнадцатым подпункта 1 пункта 1 настоящей статьи.</w:t>
      </w:r>
    </w:p>
    <w:p w:rsidR="005914AF" w:rsidRDefault="005914AF">
      <w:pPr>
        <w:pStyle w:val="ConsPlusNormal"/>
        <w:spacing w:before="220"/>
        <w:ind w:firstLine="540"/>
        <w:jc w:val="both"/>
      </w:pPr>
      <w:r>
        <w:t>3. Право на применение ставки налога на имущество организаций предоставляется организациям на срок, составляющий не более трех налоговых периодов.</w:t>
      </w:r>
    </w:p>
    <w:p w:rsidR="005914AF" w:rsidRDefault="005914AF">
      <w:pPr>
        <w:pStyle w:val="ConsPlusNormal"/>
        <w:spacing w:before="220"/>
        <w:ind w:firstLine="540"/>
        <w:jc w:val="both"/>
      </w:pPr>
      <w:r>
        <w:lastRenderedPageBreak/>
        <w:t>4. Право на применение ставки налога на имущество организаций предоставляется организациям, зарегистрированным в качестве юридического лица на территории Архангельской области и являющимся плательщиками налога на имущество организаций на территории Архангельской области.</w:t>
      </w:r>
    </w:p>
    <w:p w:rsidR="005914AF" w:rsidRDefault="005914AF">
      <w:pPr>
        <w:pStyle w:val="ConsPlusNormal"/>
        <w:spacing w:before="220"/>
        <w:ind w:firstLine="540"/>
        <w:jc w:val="both"/>
      </w:pPr>
      <w:r>
        <w:t>5. Ставка налога на имущество организаций применяется в отношении остаточной стоимости имущества, созданного путем вложений.</w:t>
      </w:r>
    </w:p>
    <w:p w:rsidR="005914AF" w:rsidRDefault="005914AF">
      <w:pPr>
        <w:pStyle w:val="ConsPlusNormal"/>
        <w:spacing w:before="220"/>
        <w:ind w:firstLine="540"/>
        <w:jc w:val="both"/>
      </w:pPr>
      <w:r>
        <w:t>Для целей настоящей статьи понятие "вложения" используется в значении, предусмотренном статьей 2 областного закона "О налоговых льготах при осуществлении инвестиционной деятельности на территории Архангельской области".</w:t>
      </w:r>
    </w:p>
    <w:p w:rsidR="005914AF" w:rsidRDefault="005914AF">
      <w:pPr>
        <w:pStyle w:val="ConsPlusNormal"/>
        <w:spacing w:before="220"/>
        <w:ind w:firstLine="540"/>
        <w:jc w:val="both"/>
      </w:pPr>
      <w:r>
        <w:t>6. Организации для применения ставки по налогу на имущество организаций представляют в налоговый орган по месту налогового учета в составе отчетности за первый отчетный период, в котором применена ставка налога на имущество организаций, расчет суммы вложений, произведенный в соответствии со статьей 2 областного закона "О налоговых льготах при осуществлении инвестиционной деятельности на территории Архангельской области" и включающий в себя:</w:t>
      </w:r>
    </w:p>
    <w:p w:rsidR="005914AF" w:rsidRDefault="005914AF">
      <w:pPr>
        <w:pStyle w:val="ConsPlusNormal"/>
        <w:spacing w:before="220"/>
        <w:ind w:firstLine="540"/>
        <w:jc w:val="both"/>
      </w:pPr>
      <w:r>
        <w:t>1) наименование, первоначальную стоимость, дату ввода в эксплуатацию объектов основных средств;</w:t>
      </w:r>
    </w:p>
    <w:p w:rsidR="005914AF" w:rsidRDefault="005914AF">
      <w:pPr>
        <w:pStyle w:val="ConsPlusNormal"/>
        <w:spacing w:before="220"/>
        <w:ind w:firstLine="540"/>
        <w:jc w:val="both"/>
      </w:pPr>
      <w:r>
        <w:t>2) документы, подтверждающие формирование первоначальной стоимости объектов основных средств;</w:t>
      </w:r>
    </w:p>
    <w:p w:rsidR="005914AF" w:rsidRDefault="005914AF">
      <w:pPr>
        <w:pStyle w:val="ConsPlusNormal"/>
        <w:spacing w:before="220"/>
        <w:ind w:firstLine="540"/>
        <w:jc w:val="both"/>
      </w:pPr>
      <w:r>
        <w:t>3) наименование, остаточную стоимость и дату отчуждения (выбытия) объектов основных средств;</w:t>
      </w:r>
    </w:p>
    <w:p w:rsidR="005914AF" w:rsidRDefault="005914AF">
      <w:pPr>
        <w:pStyle w:val="ConsPlusNormal"/>
        <w:spacing w:before="220"/>
        <w:ind w:firstLine="540"/>
        <w:jc w:val="both"/>
      </w:pPr>
      <w:r>
        <w:t>4) документы, подтверждающие, что объем выручки организации от осуществления видов экономической деятельности, указанных в пункте 1 настоящей статьи, составляет не менее 70 процентов общей выручки организации от реализации товаров (работ, услуг).</w:t>
      </w:r>
    </w:p>
    <w:p w:rsidR="005914AF" w:rsidRDefault="005914AF">
      <w:pPr>
        <w:pStyle w:val="ConsPlusNormal"/>
        <w:spacing w:before="220"/>
        <w:ind w:firstLine="540"/>
        <w:jc w:val="both"/>
      </w:pPr>
      <w:r>
        <w:t>7. В случае отчуждения организацией основных средств, указанных в пункте 1 статьи 2 областного закона "О налоговых льготах при осуществлении инвестиционной деятельности на территории Архангельской области", и (или) в случае их передачи своим филиалам и иным обособленным подразделениям, не имеющим статуса юридического лица и расположенным за пределами территории Архангельской области, до истечения трех лет со дня возникновения права на применение ставки по налогу на имущество организаций налог на имущество организаций по отчужденным (переданным) объектам основных средств подлежит перерасчету за все время пользования льготой исходя из налоговой ставки в размере 2,2 процента или исходя из иных налоговых ставок, предусмотренных дефисами первым - десятым статьи 2 настоящего областного закона (в случае наличия оснований для их применения).</w:t>
      </w:r>
    </w:p>
    <w:p w:rsidR="005914AF" w:rsidRDefault="005914AF">
      <w:pPr>
        <w:pStyle w:val="ConsPlusNormal"/>
        <w:spacing w:before="220"/>
        <w:ind w:firstLine="540"/>
        <w:jc w:val="both"/>
      </w:pPr>
      <w:r>
        <w:t>8. В случае отчуждения организацией основных средств, указанных в пункте 1 статьи 2 областного закона "О налоговых льготах при осуществлении инвестиционной деятельности на территории Архангельской области", и (или) в случае их передачи своим филиалам и иным обособленным подразделениям, не имеющим статуса юридического лица и расположенным за пределами территории Архангельской области, до истечения трех лет со дня возникновения права на применение ставки по налогу на имущество организаций сумма налога на имущество организаций должна быть пересчитана следующим образом:</w:t>
      </w:r>
    </w:p>
    <w:p w:rsidR="005914AF" w:rsidRDefault="005914AF">
      <w:pPr>
        <w:pStyle w:val="ConsPlusNormal"/>
        <w:spacing w:before="220"/>
        <w:ind w:firstLine="540"/>
        <w:jc w:val="both"/>
      </w:pPr>
      <w:r>
        <w:t xml:space="preserve">1) если в результате отчуждения (передачи) основных средств организацией, применявшей ставку налога на имущество организаций в соответствии с подпунктом 1 пункта 2 настоящей статьи, остаточная стоимость имущества, указанного в пункте 5 настоящей статьи, составит менее 100 миллионов рублей, данная организация должна осуществить перерасчет налога на имущество организаций за все время пользования льготой исходя из налоговой ставки в размере 2,2 процента </w:t>
      </w:r>
      <w:r>
        <w:lastRenderedPageBreak/>
        <w:t>или исходя из иных налоговых ставок, предусмотренных дефисами первым - десятым статьи 2 настоящего областного закона (в случае наличия оснований для их применения);</w:t>
      </w:r>
    </w:p>
    <w:p w:rsidR="005914AF" w:rsidRDefault="005914AF">
      <w:pPr>
        <w:pStyle w:val="ConsPlusNormal"/>
        <w:spacing w:before="220"/>
        <w:ind w:firstLine="540"/>
        <w:jc w:val="both"/>
      </w:pPr>
      <w:r>
        <w:t>2) если в результате отчуждения (передачи) основных средств организацией, применявшей ставку налога на имущество организаций в соответствии с подпунктом 2 пункта 2 настоящей статьи, остаточная стоимость имущества, указанного в пункте 5 настоящей статьи, составит менее 500 миллионов рублей, данная организация должна осуществить перерасчет налога на имущество организаций за все время пользования льготой исходя из налоговой ставки в размере 2,2 процента или исходя из иных налоговых ставок, предусмотренных дефисами первым - десятым статьи 2 настоящего областного закона (в случае наличия оснований для их применения).</w:t>
      </w:r>
    </w:p>
    <w:p w:rsidR="005914AF" w:rsidRDefault="005914AF">
      <w:pPr>
        <w:pStyle w:val="ConsPlusNormal"/>
        <w:spacing w:before="220"/>
        <w:ind w:firstLine="540"/>
        <w:jc w:val="both"/>
      </w:pPr>
      <w:r>
        <w:t>9. Перерасчет налога на имущество организаций, указанный в пунктах 7 и 8 настоящей статьи, должен быть осуществлен организацией в течение отчетного периода, в котором произошло отчуждение (передача) соответствующих объектов основных средств. Внесение изменений в налоговые декларации за соответствующие отчетные (налоговые)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5914AF" w:rsidRDefault="005914AF">
      <w:pPr>
        <w:pStyle w:val="ConsPlusNormal"/>
        <w:spacing w:before="220"/>
        <w:ind w:firstLine="540"/>
        <w:jc w:val="both"/>
      </w:pPr>
      <w:r>
        <w:t>10. Право организации на применение ставки налога на имущество организаций, предусмотренной дефисом одиннадцатым статьи 2 настоящего областного закона, прекращается в случае, предусмотренном статьей 5 областного закона "О налоговых льготах при осуществлении инвестиционной деятельности на территории Архангельской области".".</w:t>
      </w:r>
    </w:p>
    <w:p w:rsidR="005914AF" w:rsidRDefault="005914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DC7605">
            <w:pPr>
              <w:pStyle w:val="ConsPlusNormal"/>
              <w:jc w:val="both"/>
            </w:pPr>
            <w:hyperlink r:id="rId99" w:history="1">
              <w:r w:rsidR="005914AF">
                <w:rPr>
                  <w:color w:val="0000FF"/>
                </w:rPr>
                <w:t>Законом</w:t>
              </w:r>
            </w:hyperlink>
            <w:r w:rsidR="005914AF">
              <w:rPr>
                <w:color w:val="392C69"/>
              </w:rPr>
              <w:t xml:space="preserve"> Архангельской области от 16.12.2019 N 197-13-ОЗ с 1 января 2023 года в статье 5 слова "ставок налога на прибыль организаций, предусмотренных статьей 3 настоящего закона, и" будут исключены.</w:t>
            </w:r>
          </w:p>
        </w:tc>
      </w:tr>
    </w:tbl>
    <w:p w:rsidR="005914AF" w:rsidRDefault="005914AF">
      <w:pPr>
        <w:pStyle w:val="ConsPlusTitle"/>
        <w:spacing w:before="280"/>
        <w:ind w:firstLine="540"/>
        <w:jc w:val="both"/>
        <w:outlineLvl w:val="0"/>
      </w:pPr>
      <w:r>
        <w:t>Статья 5</w:t>
      </w:r>
    </w:p>
    <w:p w:rsidR="005914AF" w:rsidRDefault="005914AF">
      <w:pPr>
        <w:pStyle w:val="ConsPlusNormal"/>
        <w:jc w:val="both"/>
      </w:pPr>
    </w:p>
    <w:p w:rsidR="005914AF" w:rsidRDefault="005914AF">
      <w:pPr>
        <w:pStyle w:val="ConsPlusNormal"/>
        <w:ind w:firstLine="540"/>
        <w:jc w:val="both"/>
      </w:pPr>
      <w:r>
        <w:t xml:space="preserve">Право организации на применение ставок налога на прибыль организаций, предусмотренных </w:t>
      </w:r>
      <w:hyperlink w:anchor="P46" w:history="1">
        <w:r>
          <w:rPr>
            <w:color w:val="0000FF"/>
          </w:rPr>
          <w:t>статьей 3</w:t>
        </w:r>
      </w:hyperlink>
      <w:r>
        <w:t xml:space="preserve"> настоящего закона, и ставки налога на имущество организаций, предусмотренной </w:t>
      </w:r>
      <w:hyperlink r:id="rId100" w:history="1">
        <w:r>
          <w:rPr>
            <w:color w:val="0000FF"/>
          </w:rPr>
          <w:t>дефисом четвертым статьи 2</w:t>
        </w:r>
      </w:hyperlink>
      <w:r>
        <w:t xml:space="preserve"> областного закона от 14 ноября 2003 года N 204-25-ОЗ "О налоге на имущество организаций", прекращается начиная с первого числа первого месяца календарного года, следующего за календарным годом, в котором общая сумма налогов, не уплаченных организацией в результате применения указанных налоговых ставок, превысит 25 процентов вложений, послуживших основанием для их применения.</w:t>
      </w:r>
    </w:p>
    <w:p w:rsidR="005914AF" w:rsidRDefault="005914AF">
      <w:pPr>
        <w:pStyle w:val="ConsPlusNormal"/>
        <w:jc w:val="both"/>
      </w:pPr>
      <w:r>
        <w:t xml:space="preserve">(в ред. законов Архангельской области от 28.05.2010 </w:t>
      </w:r>
      <w:hyperlink r:id="rId101" w:history="1">
        <w:r>
          <w:rPr>
            <w:color w:val="0000FF"/>
          </w:rPr>
          <w:t>N 164-13-ОЗ</w:t>
        </w:r>
      </w:hyperlink>
      <w:r>
        <w:t xml:space="preserve">, от 28.09.2015 </w:t>
      </w:r>
      <w:hyperlink r:id="rId102" w:history="1">
        <w:r>
          <w:rPr>
            <w:color w:val="0000FF"/>
          </w:rPr>
          <w:t>N 323-19-ОЗ</w:t>
        </w:r>
      </w:hyperlink>
      <w:r>
        <w:t xml:space="preserve">, от 20.11.2017 </w:t>
      </w:r>
      <w:hyperlink r:id="rId103" w:history="1">
        <w:r>
          <w:rPr>
            <w:color w:val="0000FF"/>
          </w:rPr>
          <w:t>N 577-39-ОЗ</w:t>
        </w:r>
      </w:hyperlink>
      <w:r>
        <w:t xml:space="preserve">, от 30.04.2019 </w:t>
      </w:r>
      <w:hyperlink r:id="rId104" w:history="1">
        <w:r>
          <w:rPr>
            <w:color w:val="0000FF"/>
          </w:rPr>
          <w:t>N 91-7-ОЗ</w:t>
        </w:r>
      </w:hyperlink>
      <w:r>
        <w:t>)</w:t>
      </w:r>
    </w:p>
    <w:p w:rsidR="005914AF" w:rsidRDefault="005914AF">
      <w:pPr>
        <w:pStyle w:val="ConsPlusNormal"/>
        <w:jc w:val="both"/>
      </w:pPr>
    </w:p>
    <w:p w:rsidR="005914AF" w:rsidRDefault="005914AF">
      <w:pPr>
        <w:pStyle w:val="ConsPlusTitle"/>
        <w:ind w:firstLine="540"/>
        <w:jc w:val="both"/>
        <w:outlineLvl w:val="0"/>
      </w:pPr>
      <w:r>
        <w:t>Статья 6</w:t>
      </w:r>
    </w:p>
    <w:p w:rsidR="005914AF" w:rsidRDefault="005914AF">
      <w:pPr>
        <w:pStyle w:val="ConsPlusNormal"/>
        <w:ind w:firstLine="540"/>
        <w:jc w:val="both"/>
      </w:pPr>
      <w:r>
        <w:t xml:space="preserve">(введена </w:t>
      </w:r>
      <w:hyperlink r:id="rId105" w:history="1">
        <w:r>
          <w:rPr>
            <w:color w:val="0000FF"/>
          </w:rPr>
          <w:t>законом</w:t>
        </w:r>
      </w:hyperlink>
      <w:r>
        <w:t xml:space="preserve"> Архангельской области от 16.12.2019 N 197-13-ОЗ)</w:t>
      </w:r>
    </w:p>
    <w:p w:rsidR="005914AF" w:rsidRDefault="005914AF">
      <w:pPr>
        <w:pStyle w:val="ConsPlusNormal"/>
        <w:jc w:val="both"/>
      </w:pPr>
    </w:p>
    <w:p w:rsidR="005914AF" w:rsidRDefault="005914AF">
      <w:pPr>
        <w:pStyle w:val="ConsPlusNormal"/>
        <w:ind w:firstLine="540"/>
        <w:jc w:val="both"/>
      </w:pPr>
      <w:bookmarkStart w:id="13" w:name="P168"/>
      <w:bookmarkEnd w:id="13"/>
      <w:r>
        <w:t xml:space="preserve">1. Право на применение инвестиционного налогового вычета, установленного </w:t>
      </w:r>
      <w:hyperlink r:id="rId106" w:history="1">
        <w:r>
          <w:rPr>
            <w:color w:val="0000FF"/>
          </w:rPr>
          <w:t>статьей 286.1</w:t>
        </w:r>
      </w:hyperlink>
      <w:r>
        <w:t xml:space="preserve"> Налогового кодекса Российской Федерации (далее - инвестиционный вычет), предоставляется организациям, расположенным на территории Архангельской области и осуществляющим следующие виды экономической деятельности в соответствии с Общероссийским </w:t>
      </w:r>
      <w:hyperlink r:id="rId107" w:history="1">
        <w:r>
          <w:rPr>
            <w:color w:val="0000FF"/>
          </w:rPr>
          <w:t>классификатором</w:t>
        </w:r>
      </w:hyperlink>
      <w:r>
        <w:t xml:space="preserve"> видов экономической деятельности ОК 029-2014 (КДЕС Ред. 2):</w:t>
      </w:r>
    </w:p>
    <w:p w:rsidR="005914AF" w:rsidRDefault="005914AF">
      <w:pPr>
        <w:pStyle w:val="ConsPlusNormal"/>
        <w:spacing w:before="220"/>
        <w:ind w:firstLine="540"/>
        <w:jc w:val="both"/>
      </w:pPr>
      <w:r>
        <w:t xml:space="preserve">1) </w:t>
      </w:r>
      <w:hyperlink r:id="rId108" w:history="1">
        <w:r>
          <w:rPr>
            <w:color w:val="0000FF"/>
          </w:rPr>
          <w:t>Раздел А</w:t>
        </w:r>
      </w:hyperlink>
      <w:r>
        <w:t xml:space="preserve"> "Сельское, лесное хозяйство, охота, рыболовство и рыбоводство";</w:t>
      </w:r>
    </w:p>
    <w:p w:rsidR="005914AF" w:rsidRDefault="005914AF">
      <w:pPr>
        <w:pStyle w:val="ConsPlusNormal"/>
        <w:spacing w:before="220"/>
        <w:ind w:firstLine="540"/>
        <w:jc w:val="both"/>
      </w:pPr>
      <w:r>
        <w:t xml:space="preserve">2) </w:t>
      </w:r>
      <w:hyperlink r:id="rId109" w:history="1">
        <w:r>
          <w:rPr>
            <w:color w:val="0000FF"/>
          </w:rPr>
          <w:t>подгруппа 07.29.3</w:t>
        </w:r>
      </w:hyperlink>
      <w:r>
        <w:t xml:space="preserve"> "Добыча и обогащение </w:t>
      </w:r>
      <w:proofErr w:type="spellStart"/>
      <w:r>
        <w:t>алюминийсодержащего</w:t>
      </w:r>
      <w:proofErr w:type="spellEnd"/>
      <w:r>
        <w:t xml:space="preserve"> сырья (бокситов и нефелин-апатитовых руд)";</w:t>
      </w:r>
    </w:p>
    <w:p w:rsidR="005914AF" w:rsidRDefault="005914AF">
      <w:pPr>
        <w:pStyle w:val="ConsPlusNormal"/>
        <w:spacing w:before="220"/>
        <w:ind w:firstLine="540"/>
        <w:jc w:val="both"/>
      </w:pPr>
      <w:r>
        <w:t xml:space="preserve">3) </w:t>
      </w:r>
      <w:hyperlink r:id="rId110" w:history="1">
        <w:r>
          <w:rPr>
            <w:color w:val="0000FF"/>
          </w:rPr>
          <w:t>подкласс 08.1</w:t>
        </w:r>
      </w:hyperlink>
      <w:r>
        <w:t xml:space="preserve"> "Добыча камня, песка и глины";</w:t>
      </w:r>
    </w:p>
    <w:p w:rsidR="005914AF" w:rsidRDefault="005914AF">
      <w:pPr>
        <w:pStyle w:val="ConsPlusNormal"/>
        <w:spacing w:before="220"/>
        <w:ind w:firstLine="540"/>
        <w:jc w:val="both"/>
      </w:pPr>
      <w:r>
        <w:lastRenderedPageBreak/>
        <w:t xml:space="preserve">4) </w:t>
      </w:r>
      <w:hyperlink r:id="rId111" w:history="1">
        <w:r>
          <w:rPr>
            <w:color w:val="0000FF"/>
          </w:rPr>
          <w:t>группа 08.92</w:t>
        </w:r>
      </w:hyperlink>
      <w:r>
        <w:t xml:space="preserve"> "Добыча и агломерация торфа";</w:t>
      </w:r>
    </w:p>
    <w:p w:rsidR="005914AF" w:rsidRDefault="005914AF">
      <w:pPr>
        <w:pStyle w:val="ConsPlusNormal"/>
        <w:spacing w:before="220"/>
        <w:ind w:firstLine="540"/>
        <w:jc w:val="both"/>
      </w:pPr>
      <w:r>
        <w:t xml:space="preserve">5) </w:t>
      </w:r>
      <w:hyperlink r:id="rId112" w:history="1">
        <w:r>
          <w:rPr>
            <w:color w:val="0000FF"/>
          </w:rPr>
          <w:t>Раздел С</w:t>
        </w:r>
      </w:hyperlink>
      <w:r>
        <w:t xml:space="preserve"> "Обрабатывающие производства", за исключением групп 11.01 - 11.06 и класса 12 "Производство табачных изделий";</w:t>
      </w:r>
    </w:p>
    <w:p w:rsidR="005914AF" w:rsidRDefault="005914AF">
      <w:pPr>
        <w:pStyle w:val="ConsPlusNormal"/>
        <w:spacing w:before="220"/>
        <w:ind w:firstLine="540"/>
        <w:jc w:val="both"/>
      </w:pPr>
      <w:r>
        <w:t xml:space="preserve">6) </w:t>
      </w:r>
      <w:hyperlink r:id="rId113" w:history="1">
        <w:r>
          <w:rPr>
            <w:color w:val="0000FF"/>
          </w:rPr>
          <w:t>класс 36</w:t>
        </w:r>
      </w:hyperlink>
      <w:r>
        <w:t xml:space="preserve"> "Забор, очистка и распределение воды";</w:t>
      </w:r>
    </w:p>
    <w:p w:rsidR="005914AF" w:rsidRDefault="005914AF">
      <w:pPr>
        <w:pStyle w:val="ConsPlusNormal"/>
        <w:spacing w:before="220"/>
        <w:ind w:firstLine="540"/>
        <w:jc w:val="both"/>
      </w:pPr>
      <w:r>
        <w:t xml:space="preserve">7) </w:t>
      </w:r>
      <w:hyperlink r:id="rId114" w:history="1">
        <w:r>
          <w:rPr>
            <w:color w:val="0000FF"/>
          </w:rPr>
          <w:t>класс 37</w:t>
        </w:r>
      </w:hyperlink>
      <w:r>
        <w:t xml:space="preserve"> "Сбор и обработка сточных вод";</w:t>
      </w:r>
    </w:p>
    <w:p w:rsidR="005914AF" w:rsidRDefault="005914AF">
      <w:pPr>
        <w:pStyle w:val="ConsPlusNormal"/>
        <w:spacing w:before="220"/>
        <w:ind w:firstLine="540"/>
        <w:jc w:val="both"/>
      </w:pPr>
      <w:r>
        <w:t xml:space="preserve">8) </w:t>
      </w:r>
      <w:hyperlink r:id="rId115" w:history="1">
        <w:r>
          <w:rPr>
            <w:color w:val="0000FF"/>
          </w:rPr>
          <w:t>группа 38.21</w:t>
        </w:r>
      </w:hyperlink>
      <w:r>
        <w:t xml:space="preserve"> "Обработка и утилизация неопасных отходов";</w:t>
      </w:r>
    </w:p>
    <w:p w:rsidR="005914AF" w:rsidRDefault="005914AF">
      <w:pPr>
        <w:pStyle w:val="ConsPlusNormal"/>
        <w:spacing w:before="220"/>
        <w:ind w:firstLine="540"/>
        <w:jc w:val="both"/>
      </w:pPr>
      <w:r>
        <w:t xml:space="preserve">9) </w:t>
      </w:r>
      <w:hyperlink r:id="rId116" w:history="1">
        <w:r>
          <w:rPr>
            <w:color w:val="0000FF"/>
          </w:rPr>
          <w:t>вид 38.32.51</w:t>
        </w:r>
      </w:hyperlink>
      <w:r>
        <w:t xml:space="preserve"> "Обработка отходов и лома стекла";</w:t>
      </w:r>
    </w:p>
    <w:p w:rsidR="005914AF" w:rsidRDefault="005914AF">
      <w:pPr>
        <w:pStyle w:val="ConsPlusNormal"/>
        <w:spacing w:before="220"/>
        <w:ind w:firstLine="540"/>
        <w:jc w:val="both"/>
      </w:pPr>
      <w:r>
        <w:t xml:space="preserve">10) </w:t>
      </w:r>
      <w:hyperlink r:id="rId117" w:history="1">
        <w:r>
          <w:rPr>
            <w:color w:val="0000FF"/>
          </w:rPr>
          <w:t>вид 38.32.52</w:t>
        </w:r>
      </w:hyperlink>
      <w:r>
        <w:t xml:space="preserve"> "Обработка отходов бумаги и картона";</w:t>
      </w:r>
    </w:p>
    <w:p w:rsidR="005914AF" w:rsidRDefault="005914AF">
      <w:pPr>
        <w:pStyle w:val="ConsPlusNormal"/>
        <w:spacing w:before="220"/>
        <w:ind w:firstLine="540"/>
        <w:jc w:val="both"/>
      </w:pPr>
      <w:r>
        <w:t xml:space="preserve">11) </w:t>
      </w:r>
      <w:hyperlink r:id="rId118" w:history="1">
        <w:r>
          <w:rPr>
            <w:color w:val="0000FF"/>
          </w:rPr>
          <w:t>вид 38.32.53</w:t>
        </w:r>
      </w:hyperlink>
      <w:r>
        <w:t xml:space="preserve"> "Обработка отходов и лома пластмасс";</w:t>
      </w:r>
    </w:p>
    <w:p w:rsidR="005914AF" w:rsidRDefault="005914AF">
      <w:pPr>
        <w:pStyle w:val="ConsPlusNormal"/>
        <w:spacing w:before="220"/>
        <w:ind w:firstLine="540"/>
        <w:jc w:val="both"/>
      </w:pPr>
      <w:r>
        <w:t xml:space="preserve">12) </w:t>
      </w:r>
      <w:hyperlink r:id="rId119" w:history="1">
        <w:r>
          <w:rPr>
            <w:color w:val="0000FF"/>
          </w:rPr>
          <w:t>вид 38.32.54</w:t>
        </w:r>
      </w:hyperlink>
      <w:r>
        <w:t xml:space="preserve"> "Обработка отходов резины";</w:t>
      </w:r>
    </w:p>
    <w:p w:rsidR="005914AF" w:rsidRDefault="005914AF">
      <w:pPr>
        <w:pStyle w:val="ConsPlusNormal"/>
        <w:spacing w:before="220"/>
        <w:ind w:firstLine="540"/>
        <w:jc w:val="both"/>
      </w:pPr>
      <w:r>
        <w:t xml:space="preserve">13) </w:t>
      </w:r>
      <w:hyperlink r:id="rId120" w:history="1">
        <w:r>
          <w:rPr>
            <w:color w:val="0000FF"/>
          </w:rPr>
          <w:t>вид 38.32.55</w:t>
        </w:r>
      </w:hyperlink>
      <w:r>
        <w:t xml:space="preserve"> "Обработка отходов текстильных материалов";</w:t>
      </w:r>
    </w:p>
    <w:p w:rsidR="005914AF" w:rsidRDefault="005914AF">
      <w:pPr>
        <w:pStyle w:val="ConsPlusNormal"/>
        <w:spacing w:before="220"/>
        <w:ind w:firstLine="540"/>
        <w:jc w:val="both"/>
      </w:pPr>
      <w:r>
        <w:t xml:space="preserve">14) </w:t>
      </w:r>
      <w:hyperlink r:id="rId121" w:history="1">
        <w:r>
          <w:rPr>
            <w:color w:val="0000FF"/>
          </w:rPr>
          <w:t>вид 38.32.59</w:t>
        </w:r>
      </w:hyperlink>
      <w:r>
        <w:t xml:space="preserve"> "Обработка прочего вторичного неметаллического сырья";</w:t>
      </w:r>
    </w:p>
    <w:p w:rsidR="005914AF" w:rsidRDefault="005914AF">
      <w:pPr>
        <w:pStyle w:val="ConsPlusNormal"/>
        <w:spacing w:before="220"/>
        <w:ind w:firstLine="540"/>
        <w:jc w:val="both"/>
      </w:pPr>
      <w:r>
        <w:t xml:space="preserve">15) </w:t>
      </w:r>
      <w:hyperlink r:id="rId122" w:history="1">
        <w:r>
          <w:rPr>
            <w:color w:val="0000FF"/>
          </w:rPr>
          <w:t>класс 39</w:t>
        </w:r>
      </w:hyperlink>
      <w:r>
        <w:t xml:space="preserve"> "Предоставление услуг в области ликвидации последствий загрязнений и прочих услуг, связанных с удалением отходов";</w:t>
      </w:r>
    </w:p>
    <w:p w:rsidR="005914AF" w:rsidRDefault="005914AF">
      <w:pPr>
        <w:pStyle w:val="ConsPlusNormal"/>
        <w:spacing w:before="220"/>
        <w:ind w:firstLine="540"/>
        <w:jc w:val="both"/>
      </w:pPr>
      <w:r>
        <w:t xml:space="preserve">16) </w:t>
      </w:r>
      <w:hyperlink r:id="rId123" w:history="1">
        <w:r>
          <w:rPr>
            <w:color w:val="0000FF"/>
          </w:rPr>
          <w:t>класс 50</w:t>
        </w:r>
      </w:hyperlink>
      <w:r>
        <w:t xml:space="preserve"> "Деятельность водного транспорта";</w:t>
      </w:r>
    </w:p>
    <w:p w:rsidR="005914AF" w:rsidRDefault="005914AF">
      <w:pPr>
        <w:pStyle w:val="ConsPlusNormal"/>
        <w:spacing w:before="220"/>
        <w:ind w:firstLine="540"/>
        <w:jc w:val="both"/>
      </w:pPr>
      <w:r>
        <w:t xml:space="preserve">17) </w:t>
      </w:r>
      <w:hyperlink r:id="rId124" w:history="1">
        <w:r>
          <w:rPr>
            <w:color w:val="0000FF"/>
          </w:rPr>
          <w:t>вид 52.23.11</w:t>
        </w:r>
      </w:hyperlink>
      <w:r>
        <w:t xml:space="preserve"> "Деятельность аэропортовая";</w:t>
      </w:r>
    </w:p>
    <w:p w:rsidR="005914AF" w:rsidRDefault="005914AF">
      <w:pPr>
        <w:pStyle w:val="ConsPlusNormal"/>
        <w:spacing w:before="220"/>
        <w:ind w:firstLine="540"/>
        <w:jc w:val="both"/>
      </w:pPr>
      <w:r>
        <w:t xml:space="preserve">18) </w:t>
      </w:r>
      <w:hyperlink r:id="rId125" w:history="1">
        <w:r>
          <w:rPr>
            <w:color w:val="0000FF"/>
          </w:rPr>
          <w:t>подкласс 55.1</w:t>
        </w:r>
      </w:hyperlink>
      <w:r>
        <w:t xml:space="preserve"> "Деятельность гостиниц и прочих мест для временного проживания";</w:t>
      </w:r>
    </w:p>
    <w:p w:rsidR="005914AF" w:rsidRDefault="005914AF">
      <w:pPr>
        <w:pStyle w:val="ConsPlusNormal"/>
        <w:spacing w:before="220"/>
        <w:ind w:firstLine="540"/>
        <w:jc w:val="both"/>
      </w:pPr>
      <w:r>
        <w:t xml:space="preserve">19) </w:t>
      </w:r>
      <w:hyperlink r:id="rId126" w:history="1">
        <w:r>
          <w:rPr>
            <w:color w:val="0000FF"/>
          </w:rPr>
          <w:t>Раздел Q</w:t>
        </w:r>
      </w:hyperlink>
      <w:r>
        <w:t xml:space="preserve"> "Деятельность в области здравоохранения и социальных услуг";</w:t>
      </w:r>
    </w:p>
    <w:p w:rsidR="005914AF" w:rsidRDefault="005914AF">
      <w:pPr>
        <w:pStyle w:val="ConsPlusNormal"/>
        <w:spacing w:before="220"/>
        <w:ind w:firstLine="540"/>
        <w:jc w:val="both"/>
      </w:pPr>
      <w:r>
        <w:t xml:space="preserve">20) </w:t>
      </w:r>
      <w:hyperlink r:id="rId127" w:history="1">
        <w:r>
          <w:rPr>
            <w:color w:val="0000FF"/>
          </w:rPr>
          <w:t>подкласс 93.1</w:t>
        </w:r>
      </w:hyperlink>
      <w:r>
        <w:t xml:space="preserve"> "Деятельность в области спорта".</w:t>
      </w:r>
    </w:p>
    <w:p w:rsidR="005914AF" w:rsidRDefault="005914AF">
      <w:pPr>
        <w:pStyle w:val="ConsPlusNormal"/>
        <w:spacing w:before="220"/>
        <w:ind w:firstLine="540"/>
        <w:jc w:val="both"/>
      </w:pPr>
      <w:r>
        <w:t>2. Право на применение инвестиционного вычета не предоставляется обособленным подразделениям организаций, расположенным на территории Архангельской области.</w:t>
      </w:r>
    </w:p>
    <w:p w:rsidR="005914AF" w:rsidRDefault="005914AF">
      <w:pPr>
        <w:pStyle w:val="ConsPlusNormal"/>
        <w:spacing w:before="220"/>
        <w:ind w:firstLine="540"/>
        <w:jc w:val="both"/>
      </w:pPr>
      <w:bookmarkStart w:id="14" w:name="P190"/>
      <w:bookmarkEnd w:id="14"/>
      <w:r>
        <w:t xml:space="preserve">3. Право на применение инвестиционного вычета предоставляется организации в отношении относящихся к ней объектов основных средств, указанных в </w:t>
      </w:r>
      <w:hyperlink r:id="rId128" w:history="1">
        <w:r>
          <w:rPr>
            <w:color w:val="0000FF"/>
          </w:rPr>
          <w:t>абзаце первом пункта 4 статьи 286.1</w:t>
        </w:r>
      </w:hyperlink>
      <w:r>
        <w:t xml:space="preserve"> Налогового кодекса Российской Федерации, применительно к которым данной организацией осуществлены расходы, указанные в </w:t>
      </w:r>
      <w:hyperlink r:id="rId129" w:history="1">
        <w:r>
          <w:rPr>
            <w:color w:val="0000FF"/>
          </w:rPr>
          <w:t>подпунктах 1</w:t>
        </w:r>
      </w:hyperlink>
      <w:r>
        <w:t xml:space="preserve"> и (или) </w:t>
      </w:r>
      <w:hyperlink r:id="rId130" w:history="1">
        <w:r>
          <w:rPr>
            <w:color w:val="0000FF"/>
          </w:rPr>
          <w:t>2 пункта 2 статьи 286.1</w:t>
        </w:r>
      </w:hyperlink>
      <w:r>
        <w:t xml:space="preserve"> Налогового кодекса Российской Федерации, в рамках инвестиционного проекта, включенного в реестр приоритетных инвестиционных проектов Архангельской области (далее - приоритетный инвестиционный проект), по месту нахождения организации.</w:t>
      </w:r>
    </w:p>
    <w:p w:rsidR="005914AF" w:rsidRDefault="005914AF">
      <w:pPr>
        <w:pStyle w:val="ConsPlusNormal"/>
        <w:spacing w:before="220"/>
        <w:ind w:firstLine="540"/>
        <w:jc w:val="both"/>
      </w:pPr>
      <w:bookmarkStart w:id="15" w:name="P191"/>
      <w:bookmarkEnd w:id="15"/>
      <w:r>
        <w:t xml:space="preserve">4. Инвестиционный вычет текущего налогового (отчетного) периода устанавливается в размере 70 процентов суммы расходов текущего налогового (отчетного) периода, указанных в </w:t>
      </w:r>
      <w:hyperlink r:id="rId131" w:history="1">
        <w:r>
          <w:rPr>
            <w:color w:val="0000FF"/>
          </w:rPr>
          <w:t>подпунктах 1</w:t>
        </w:r>
      </w:hyperlink>
      <w:r>
        <w:t xml:space="preserve"> и (или) </w:t>
      </w:r>
      <w:hyperlink r:id="rId132" w:history="1">
        <w:r>
          <w:rPr>
            <w:color w:val="0000FF"/>
          </w:rPr>
          <w:t>2 пункта 2 статьи 286.1</w:t>
        </w:r>
      </w:hyperlink>
      <w:r>
        <w:t xml:space="preserve"> Налогового кодекса Российской Федерации, и не может превышать предельную величину инвестиционного вычета.</w:t>
      </w:r>
    </w:p>
    <w:p w:rsidR="005914AF" w:rsidRDefault="005914AF">
      <w:pPr>
        <w:pStyle w:val="ConsPlusNormal"/>
        <w:spacing w:before="220"/>
        <w:ind w:firstLine="540"/>
        <w:jc w:val="both"/>
      </w:pPr>
      <w:r>
        <w:t>5. Размер налоговой ставки по налогу на прибыль организаций для определения предельной величины инвестиционного вычета составляет 7 процентов.</w:t>
      </w:r>
    </w:p>
    <w:p w:rsidR="005914AF" w:rsidRDefault="005914AF">
      <w:pPr>
        <w:pStyle w:val="ConsPlusNormal"/>
        <w:spacing w:before="220"/>
        <w:ind w:firstLine="540"/>
        <w:jc w:val="both"/>
      </w:pPr>
      <w:bookmarkStart w:id="16" w:name="P193"/>
      <w:bookmarkEnd w:id="16"/>
      <w:r>
        <w:t>6. Общая продолжительность применения инвестиционного вычета не может превышать трех последовательных налоговых (отчетных) периодов в рамках реализации одного приоритетного инвестиционного проекта.</w:t>
      </w:r>
    </w:p>
    <w:p w:rsidR="005914AF" w:rsidRDefault="005914AF">
      <w:pPr>
        <w:pStyle w:val="ConsPlusNormal"/>
        <w:spacing w:before="220"/>
        <w:ind w:firstLine="540"/>
        <w:jc w:val="both"/>
      </w:pPr>
      <w:r>
        <w:lastRenderedPageBreak/>
        <w:t xml:space="preserve">7. Сумма расходов организации, указанных в </w:t>
      </w:r>
      <w:hyperlink w:anchor="P191" w:history="1">
        <w:r>
          <w:rPr>
            <w:color w:val="0000FF"/>
          </w:rPr>
          <w:t>пункте 4</w:t>
        </w:r>
      </w:hyperlink>
      <w:r>
        <w:t xml:space="preserve"> настоящей статьи, превышающая в налоговом (отчетном) периоде предельную величину инвестиционного вычета, может быть учтена при определении такого вычета в течение последующих налоговых (отчетных) периодов начиная с налогового (отчетного) периода, в котором сумма таких расходов превысила предельную величину инвестиционного вычета, с учетом </w:t>
      </w:r>
      <w:hyperlink w:anchor="P193" w:history="1">
        <w:r>
          <w:rPr>
            <w:color w:val="0000FF"/>
          </w:rPr>
          <w:t>пункта 6</w:t>
        </w:r>
      </w:hyperlink>
      <w:r>
        <w:t xml:space="preserve"> настоящей статьи.</w:t>
      </w:r>
    </w:p>
    <w:p w:rsidR="005914AF" w:rsidRDefault="005914AF">
      <w:pPr>
        <w:pStyle w:val="ConsPlusNormal"/>
        <w:spacing w:before="220"/>
        <w:ind w:firstLine="540"/>
        <w:jc w:val="both"/>
      </w:pPr>
      <w:r>
        <w:t xml:space="preserve">8. Организация, указанная в </w:t>
      </w:r>
      <w:hyperlink w:anchor="P168" w:history="1">
        <w:r>
          <w:rPr>
            <w:color w:val="0000FF"/>
          </w:rPr>
          <w:t>пункте 1</w:t>
        </w:r>
      </w:hyperlink>
      <w:r>
        <w:t xml:space="preserve"> настоящей статьи, для применения инвестиционного вычета представляет в налоговый орган по месту налогового учета одновременно с налоговой декларацией по налогу на прибыль организаций документы, подтверждающие стоимость объектов основных средств, указанных в </w:t>
      </w:r>
      <w:hyperlink w:anchor="P190" w:history="1">
        <w:r>
          <w:rPr>
            <w:color w:val="0000FF"/>
          </w:rPr>
          <w:t>пункте 3</w:t>
        </w:r>
      </w:hyperlink>
      <w:r>
        <w:t xml:space="preserve"> настоящей статьи.</w:t>
      </w:r>
    </w:p>
    <w:p w:rsidR="005914AF" w:rsidRDefault="005914AF">
      <w:pPr>
        <w:pStyle w:val="ConsPlusNormal"/>
        <w:spacing w:before="220"/>
        <w:ind w:firstLine="540"/>
        <w:jc w:val="both"/>
      </w:pPr>
      <w:r>
        <w:t xml:space="preserve">9. Организация, имеющая право на применение инвестиционного вычета, утрачивает такое право в случае исключения инвестиционного проекта из реестра приоритетных инвестиционных проектов Архангельской области с первого числа первого месяца календарного года (первого числа налогового (отчетного) периода), в котором инвестиционный проект исключен из реестра приоритетных инвестиционных проектов Архангельской области. В этом случае сумма налога на прибыль организаций, не уплаченная в связи с применением инвестиционного вычета, в отношении того налогового (отчетного) периода, в котором инвестиционный проект исключен из реестра приоритетных инвестиционных проектов Архангельской области, подлежит восстановлению и уплате в областной бюджет с уплатой соответствующих сумм пеней, начисляемых со дня, следующего за установленным </w:t>
      </w:r>
      <w:hyperlink r:id="rId133" w:history="1">
        <w:r>
          <w:rPr>
            <w:color w:val="0000FF"/>
          </w:rPr>
          <w:t>статьей 287</w:t>
        </w:r>
      </w:hyperlink>
      <w:r>
        <w:t xml:space="preserve"> Налогового кодекса Российской Федерации днем уплаты налога на прибыль организаций.</w:t>
      </w:r>
    </w:p>
    <w:p w:rsidR="005914AF" w:rsidRDefault="005914AF">
      <w:pPr>
        <w:pStyle w:val="ConsPlusNormal"/>
        <w:spacing w:before="220"/>
        <w:ind w:firstLine="540"/>
        <w:jc w:val="both"/>
      </w:pPr>
      <w:r>
        <w:t xml:space="preserve">10. Общая сумма налога на прибыль организаций, не уплаченная организацией в федеральный и областной бюджеты в результате применения инвестиционного вычета, не может превышать 50 процентов общего объема расходов, указанных в </w:t>
      </w:r>
      <w:hyperlink r:id="rId134" w:history="1">
        <w:r>
          <w:rPr>
            <w:color w:val="0000FF"/>
          </w:rPr>
          <w:t>подпунктах 1</w:t>
        </w:r>
      </w:hyperlink>
      <w:r>
        <w:t xml:space="preserve"> и (или) </w:t>
      </w:r>
      <w:hyperlink r:id="rId135" w:history="1">
        <w:r>
          <w:rPr>
            <w:color w:val="0000FF"/>
          </w:rPr>
          <w:t>2 пункта 2 статьи 286.1</w:t>
        </w:r>
      </w:hyperlink>
      <w:r>
        <w:t xml:space="preserve"> Налогового кодекса Российской Федерации и предусмотренных приоритетным инвестиционным проектом.</w:t>
      </w:r>
    </w:p>
    <w:p w:rsidR="005914AF" w:rsidRDefault="00591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14AF">
        <w:trPr>
          <w:jc w:val="center"/>
        </w:trPr>
        <w:tc>
          <w:tcPr>
            <w:tcW w:w="9294" w:type="dxa"/>
            <w:tcBorders>
              <w:top w:val="nil"/>
              <w:left w:val="single" w:sz="24" w:space="0" w:color="CED3F1"/>
              <w:bottom w:val="nil"/>
              <w:right w:val="single" w:sz="24" w:space="0" w:color="F4F3F8"/>
            </w:tcBorders>
            <w:shd w:val="clear" w:color="auto" w:fill="F4F3F8"/>
          </w:tcPr>
          <w:p w:rsidR="005914AF" w:rsidRDefault="005914AF">
            <w:pPr>
              <w:pStyle w:val="ConsPlusNormal"/>
              <w:jc w:val="both"/>
            </w:pPr>
            <w:r>
              <w:rPr>
                <w:color w:val="392C69"/>
              </w:rPr>
              <w:t xml:space="preserve">Пункт 11 статьи 6, введенный </w:t>
            </w:r>
            <w:hyperlink r:id="rId136" w:history="1">
              <w:r>
                <w:rPr>
                  <w:color w:val="0000FF"/>
                </w:rPr>
                <w:t>законом</w:t>
              </w:r>
            </w:hyperlink>
            <w:r>
              <w:rPr>
                <w:color w:val="392C69"/>
              </w:rPr>
              <w:t xml:space="preserve"> Архангельской области от 16.12.2019 N 197-13-ОЗ, </w:t>
            </w:r>
            <w:hyperlink r:id="rId137" w:history="1">
              <w:r>
                <w:rPr>
                  <w:color w:val="0000FF"/>
                </w:rPr>
                <w:t>применяется</w:t>
              </w:r>
            </w:hyperlink>
            <w:r>
              <w:rPr>
                <w:color w:val="392C69"/>
              </w:rPr>
              <w:t xml:space="preserve"> по 31 декабря 2022 года включительно.</w:t>
            </w:r>
          </w:p>
        </w:tc>
      </w:tr>
    </w:tbl>
    <w:p w:rsidR="005914AF" w:rsidRDefault="005914AF">
      <w:pPr>
        <w:pStyle w:val="ConsPlusNormal"/>
        <w:spacing w:before="280"/>
        <w:ind w:firstLine="540"/>
        <w:jc w:val="both"/>
      </w:pPr>
      <w:r>
        <w:t xml:space="preserve">11. Организация, указанная в </w:t>
      </w:r>
      <w:hyperlink w:anchor="P168" w:history="1">
        <w:r>
          <w:rPr>
            <w:color w:val="0000FF"/>
          </w:rPr>
          <w:t>пункте 1</w:t>
        </w:r>
      </w:hyperlink>
      <w:r>
        <w:t xml:space="preserve"> настоящей статьи, не вправе применять инвестиционный вычет в соответствии с настоящей статьей в случае применения пониженных налоговых ставок налога на прибыль организаций, установленных </w:t>
      </w:r>
      <w:hyperlink w:anchor="P48" w:history="1">
        <w:r>
          <w:rPr>
            <w:color w:val="0000FF"/>
          </w:rPr>
          <w:t>пунктом 1 статьи 3</w:t>
        </w:r>
      </w:hyperlink>
      <w:r>
        <w:t xml:space="preserve"> настоящего закона.</w:t>
      </w:r>
    </w:p>
    <w:p w:rsidR="005914AF" w:rsidRDefault="005914AF">
      <w:pPr>
        <w:pStyle w:val="ConsPlusNormal"/>
        <w:jc w:val="both"/>
      </w:pPr>
    </w:p>
    <w:p w:rsidR="005914AF" w:rsidRDefault="005914AF">
      <w:pPr>
        <w:pStyle w:val="ConsPlusTitle"/>
        <w:ind w:firstLine="540"/>
        <w:jc w:val="both"/>
        <w:outlineLvl w:val="0"/>
      </w:pPr>
      <w:r>
        <w:t xml:space="preserve">Статья </w:t>
      </w:r>
      <w:hyperlink r:id="rId138" w:history="1">
        <w:r>
          <w:rPr>
            <w:color w:val="0000FF"/>
          </w:rPr>
          <w:t>7</w:t>
        </w:r>
      </w:hyperlink>
    </w:p>
    <w:p w:rsidR="005914AF" w:rsidRDefault="005914AF">
      <w:pPr>
        <w:pStyle w:val="ConsPlusNormal"/>
        <w:jc w:val="both"/>
      </w:pPr>
    </w:p>
    <w:p w:rsidR="005914AF" w:rsidRDefault="005914AF">
      <w:pPr>
        <w:pStyle w:val="ConsPlusNormal"/>
        <w:ind w:firstLine="540"/>
        <w:jc w:val="both"/>
      </w:pPr>
      <w:r>
        <w:t>Настоящий закон вступает в силу с 1 января 2010 года.</w:t>
      </w:r>
    </w:p>
    <w:p w:rsidR="005914AF" w:rsidRDefault="005914AF">
      <w:pPr>
        <w:pStyle w:val="ConsPlusNormal"/>
        <w:jc w:val="both"/>
      </w:pPr>
    </w:p>
    <w:p w:rsidR="005914AF" w:rsidRDefault="005914AF">
      <w:pPr>
        <w:pStyle w:val="ConsPlusNormal"/>
        <w:jc w:val="right"/>
      </w:pPr>
      <w:r>
        <w:t>Губернатор Архангельской области</w:t>
      </w:r>
    </w:p>
    <w:p w:rsidR="005914AF" w:rsidRDefault="005914AF">
      <w:pPr>
        <w:pStyle w:val="ConsPlusNormal"/>
        <w:jc w:val="right"/>
      </w:pPr>
      <w:r>
        <w:t>И.Ф.МИХАЛЬЧУК</w:t>
      </w:r>
    </w:p>
    <w:p w:rsidR="005914AF" w:rsidRDefault="005914AF">
      <w:pPr>
        <w:pStyle w:val="ConsPlusNormal"/>
      </w:pPr>
      <w:r>
        <w:t>г. Архангельск</w:t>
      </w:r>
    </w:p>
    <w:p w:rsidR="005914AF" w:rsidRDefault="005914AF">
      <w:pPr>
        <w:pStyle w:val="ConsPlusNormal"/>
        <w:spacing w:before="220"/>
      </w:pPr>
      <w:r>
        <w:t>24 июня 2009 года</w:t>
      </w:r>
    </w:p>
    <w:p w:rsidR="005914AF" w:rsidRDefault="005914AF">
      <w:pPr>
        <w:pStyle w:val="ConsPlusNormal"/>
        <w:spacing w:before="220"/>
      </w:pPr>
      <w:r>
        <w:t>N 52-4-ОЗ</w:t>
      </w:r>
    </w:p>
    <w:p w:rsidR="005914AF" w:rsidRDefault="005914AF">
      <w:pPr>
        <w:pStyle w:val="ConsPlusNormal"/>
        <w:jc w:val="both"/>
      </w:pPr>
    </w:p>
    <w:p w:rsidR="005914AF" w:rsidRDefault="005914AF">
      <w:pPr>
        <w:pStyle w:val="ConsPlusNormal"/>
        <w:jc w:val="both"/>
      </w:pPr>
    </w:p>
    <w:p w:rsidR="005914AF" w:rsidRDefault="005914AF">
      <w:pPr>
        <w:pStyle w:val="ConsPlusNormal"/>
        <w:pBdr>
          <w:top w:val="single" w:sz="6" w:space="0" w:color="auto"/>
        </w:pBdr>
        <w:spacing w:before="100" w:after="100"/>
        <w:jc w:val="both"/>
        <w:rPr>
          <w:sz w:val="2"/>
          <w:szCs w:val="2"/>
        </w:rPr>
      </w:pPr>
    </w:p>
    <w:p w:rsidR="003A63DF" w:rsidRDefault="003A63DF"/>
    <w:sectPr w:rsidR="003A63DF" w:rsidSect="00164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AF"/>
    <w:rsid w:val="00381E29"/>
    <w:rsid w:val="003A63DF"/>
    <w:rsid w:val="005914AF"/>
    <w:rsid w:val="00DC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446B3-8A5C-4E2C-9937-7DE3A29B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4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135CC1F475B7EABA2803CAC4412F0CB61AC238A9190AF5E14A5C381D9CDE2429A4363CC49EE2F78931CF476C0D03FD3867B7675E1947FAp0U7M" TargetMode="External"/><Relationship Id="rId21" Type="http://schemas.openxmlformats.org/officeDocument/2006/relationships/hyperlink" Target="consultantplus://offline/ref=2C135CC1F475B7EABA2803DCD72D7100B6159C32AF1C03A2BB1E5A6F42CCD87169E4306987D8E7F18C3A9B142D535AAD7B2CBA65470547FB190F7437p1UBM" TargetMode="External"/><Relationship Id="rId42" Type="http://schemas.openxmlformats.org/officeDocument/2006/relationships/hyperlink" Target="consultantplus://offline/ref=2C135CC1F475B7EABA2803CAC4412F0CB61AC238A9190AF5E14A5C381D9CDE2429A4363CC49CEFF98531CF476C0D03FD3867B7675E1947FAp0U7M" TargetMode="External"/><Relationship Id="rId63" Type="http://schemas.openxmlformats.org/officeDocument/2006/relationships/hyperlink" Target="consultantplus://offline/ref=2C135CC1F475B7EABA2803DCD72D7100B6159C32A61507AAB41507654A95D4736EEB6F7E8091EBF08C3A9E17230C5FB86A74B6635E1B44E6050D76p3U5M" TargetMode="External"/><Relationship Id="rId84" Type="http://schemas.openxmlformats.org/officeDocument/2006/relationships/hyperlink" Target="consultantplus://offline/ref=2C135CC1F475B7EABA2803DCD72D7100B6159C32A91E07A6BA1507654A95D4736EEB6F7E8091EBF08C3A9C12230C5FB86A74B6635E1B44E6050D76p3U5M" TargetMode="External"/><Relationship Id="rId138" Type="http://schemas.openxmlformats.org/officeDocument/2006/relationships/hyperlink" Target="consultantplus://offline/ref=2C135CC1F475B7EABA2803DCD72D7100B6159C32AF1C07ABBD195A6F42CCD87169E4306987D8E7F18C3A9B122C535AAD7B2CBA65470547FB190F7437p1UBM" TargetMode="External"/><Relationship Id="rId16" Type="http://schemas.openxmlformats.org/officeDocument/2006/relationships/hyperlink" Target="consultantplus://offline/ref=2C135CC1F475B7EABA2803CAC4412F0CB61AC03CA81D0AF5E14A5C381D9CDE2429A4363BC299E1A4DD7ECE1B295F10FC3C67B56442p1UBM" TargetMode="External"/><Relationship Id="rId107" Type="http://schemas.openxmlformats.org/officeDocument/2006/relationships/hyperlink" Target="consultantplus://offline/ref=2C135CC1F475B7EABA2803CAC4412F0CB61AC238A9190AF5E14A5C381D9CDE2429A4363CC49CEAF08F31CF476C0D03FD3867B7675E1947FAp0U7M" TargetMode="External"/><Relationship Id="rId11" Type="http://schemas.openxmlformats.org/officeDocument/2006/relationships/hyperlink" Target="consultantplus://offline/ref=2C135CC1F475B7EABA2803DCD72D7100B6159C32A61F03A7B41507654A95D4736EEB6F7E8091EBF08C3A921E230C5FB86A74B6635E1B44E6050D76p3U5M" TargetMode="External"/><Relationship Id="rId32" Type="http://schemas.openxmlformats.org/officeDocument/2006/relationships/hyperlink" Target="consultantplus://offline/ref=2C135CC1F475B7EABA2803DCD72D7100B6159C32A61507AAB41507654A95D4736EEB6F7E8091EBF08C3A9F15230C5FB86A74B6635E1B44E6050D76p3U5M" TargetMode="External"/><Relationship Id="rId37" Type="http://schemas.openxmlformats.org/officeDocument/2006/relationships/hyperlink" Target="consultantplus://offline/ref=2C135CC1F475B7EABA2803DCD72D7100B6159C32A61507AAB41507654A95D4736EEB6F7E8091EBF08C3A9E16230C5FB86A74B6635E1B44E6050D76p3U5M" TargetMode="External"/><Relationship Id="rId53" Type="http://schemas.openxmlformats.org/officeDocument/2006/relationships/hyperlink" Target="consultantplus://offline/ref=2C135CC1F475B7EABA2803CAC4412F0CB61AC238A9190AF5E14A5C381D9CDE2429A4363CC498E8F38531CF476C0D03FD3867B7675E1947FAp0U7M" TargetMode="External"/><Relationship Id="rId58" Type="http://schemas.openxmlformats.org/officeDocument/2006/relationships/hyperlink" Target="consultantplus://offline/ref=2C135CC1F475B7EABA2803CAC4412F0CB61AC238A9190AF5E14A5C381D9CDE2429A4363CC498E9F28E31CF476C0D03FD3867B7675E1947FAp0U7M" TargetMode="External"/><Relationship Id="rId74" Type="http://schemas.openxmlformats.org/officeDocument/2006/relationships/hyperlink" Target="consultantplus://offline/ref=2C135CC1F475B7EABA2803DCD72D7100B6159C32A61507AAB41507654A95D4736EEB6F7E8091EBF08C3A9E10230C5FB86A74B6635E1B44E6050D76p3U5M" TargetMode="External"/><Relationship Id="rId79" Type="http://schemas.openxmlformats.org/officeDocument/2006/relationships/hyperlink" Target="consultantplus://offline/ref=2C135CC1F475B7EABA2803DCD72D7100B6159C32AA1802ABBE1507654A95D4736EEB6F7E8091EBF08C3A9F10230C5FB86A74B6635E1B44E6050D76p3U5M" TargetMode="External"/><Relationship Id="rId102" Type="http://schemas.openxmlformats.org/officeDocument/2006/relationships/hyperlink" Target="consultantplus://offline/ref=2C135CC1F475B7EABA2803DCD72D7100B6159C32A91E07A6BA1507654A95D4736EEB6F7E8091EBF08C3A9C13230C5FB86A74B6635E1B44E6050D76p3U5M" TargetMode="External"/><Relationship Id="rId123" Type="http://schemas.openxmlformats.org/officeDocument/2006/relationships/hyperlink" Target="consultantplus://offline/ref=2C135CC1F475B7EABA2803CAC4412F0CB61AC238A9190AF5E14A5C381D9CDE2429A4363CC498EAF28C31CF476C0D03FD3867B7675E1947FAp0U7M" TargetMode="External"/><Relationship Id="rId128" Type="http://schemas.openxmlformats.org/officeDocument/2006/relationships/hyperlink" Target="consultantplus://offline/ref=2C135CC1F475B7EABA2803CAC4412F0CB61AC03CA81D0AF5E14A5C381D9CDE2429A4363CC39CE8F3876ECA527D550FFB2179B47A421B45pFU8M" TargetMode="External"/><Relationship Id="rId5" Type="http://schemas.openxmlformats.org/officeDocument/2006/relationships/hyperlink" Target="consultantplus://offline/ref=2C135CC1F475B7EABA2803DCD72D7100B6159C32AD1E09A4BC1507654A95D4736EEB6F6C80C9E7F18B249B15365A0EFEp3UFM" TargetMode="External"/><Relationship Id="rId90" Type="http://schemas.openxmlformats.org/officeDocument/2006/relationships/hyperlink" Target="consultantplus://offline/ref=2C135CC1F475B7EABA2803CAC4412F0CB416C13CA71D0AF5E14A5C381D9CDE2429A4363CC49CE8F08D31CF476C0D03FD3867B7675E1947FAp0U7M" TargetMode="External"/><Relationship Id="rId95" Type="http://schemas.openxmlformats.org/officeDocument/2006/relationships/hyperlink" Target="consultantplus://offline/ref=2C135CC1F475B7EABA2803CAC4412F0CB416C13CA71D0AF5E14A5C381D9CDE2429A4363CC49EE9F18531CF476C0D03FD3867B7675E1947FAp0U7M" TargetMode="External"/><Relationship Id="rId22" Type="http://schemas.openxmlformats.org/officeDocument/2006/relationships/hyperlink" Target="consultantplus://offline/ref=2C135CC1F475B7EABA2803DCD72D7100B6159C32AD1B08A6BF1507654A95D4736EEB6F7E8091EBF08C3A9817230C5FB86A74B6635E1B44E6050D76p3U5M" TargetMode="External"/><Relationship Id="rId27" Type="http://schemas.openxmlformats.org/officeDocument/2006/relationships/hyperlink" Target="consultantplus://offline/ref=2C135CC1F475B7EABA2803DCD72D7100B6159C32AD1403A0B51507654A95D4736EEB6F7E8091EBF08C3A9F15230C5FB86A74B6635E1B44E6050D76p3U5M" TargetMode="External"/><Relationship Id="rId43" Type="http://schemas.openxmlformats.org/officeDocument/2006/relationships/hyperlink" Target="consultantplus://offline/ref=2C135CC1F475B7EABA2803CAC4412F0CB61AC238A9190AF5E14A5C381D9CDE2429A4363CC49CECF38831CF476C0D03FD3867B7675E1947FAp0U7M" TargetMode="External"/><Relationship Id="rId48" Type="http://schemas.openxmlformats.org/officeDocument/2006/relationships/hyperlink" Target="consultantplus://offline/ref=2C135CC1F475B7EABA2803CAC4412F0CB61AC238A9190AF5E14A5C381D9CDE2429A4363CC49EE2F18E31CF476C0D03FD3867B7675E1947FAp0U7M" TargetMode="External"/><Relationship Id="rId64" Type="http://schemas.openxmlformats.org/officeDocument/2006/relationships/hyperlink" Target="consultantplus://offline/ref=2C135CC1F475B7EABA2803CAC4412F0CB61AC238A9190AF5E14A5C381D9CDE2429A4363CC499EBF28931CF476C0D03FD3867B7675E1947FAp0U7M" TargetMode="External"/><Relationship Id="rId69" Type="http://schemas.openxmlformats.org/officeDocument/2006/relationships/hyperlink" Target="consultantplus://offline/ref=2C135CC1F475B7EABA2803DCD72D7100B6159C32A61507AAB41507654A95D4736EEB6F7E8091EBF08C3A9E14230C5FB86A74B6635E1B44E6050D76p3U5M" TargetMode="External"/><Relationship Id="rId113" Type="http://schemas.openxmlformats.org/officeDocument/2006/relationships/hyperlink" Target="consultantplus://offline/ref=2C135CC1F475B7EABA2803CAC4412F0CB61AC238A9190AF5E14A5C381D9CDE2429A4363CC49EE2F18E31CF476C0D03FD3867B7675E1947FAp0U7M" TargetMode="External"/><Relationship Id="rId118" Type="http://schemas.openxmlformats.org/officeDocument/2006/relationships/hyperlink" Target="consultantplus://offline/ref=2C135CC1F475B7EABA2803CAC4412F0CB61AC238A9190AF5E14A5C381D9CDE2429A4363CC49EE2F78B31CF476C0D03FD3867B7675E1947FAp0U7M" TargetMode="External"/><Relationship Id="rId134" Type="http://schemas.openxmlformats.org/officeDocument/2006/relationships/hyperlink" Target="consultantplus://offline/ref=2C135CC1F475B7EABA2803CAC4412F0CB61AC03CA81D0AF5E14A5C381D9CDE2429A4363CC39CEBF8876ECA527D550FFB2179B47A421B45pFU8M" TargetMode="External"/><Relationship Id="rId139" Type="http://schemas.openxmlformats.org/officeDocument/2006/relationships/fontTable" Target="fontTable.xml"/><Relationship Id="rId80" Type="http://schemas.openxmlformats.org/officeDocument/2006/relationships/hyperlink" Target="consultantplus://offline/ref=2C135CC1F475B7EABA2803DCD72D7100B6159C32AA1802ABBE1507654A95D4736EEB6F7E8091EBF08C3A9F11230C5FB86A74B6635E1B44E6050D76p3U5M" TargetMode="External"/><Relationship Id="rId85" Type="http://schemas.openxmlformats.org/officeDocument/2006/relationships/hyperlink" Target="consultantplus://offline/ref=2C135CC1F475B7EABA2803DCD72D7100B6159C32AF1408A7B51507654A95D4736EEB6F6C80C9E7F18B249B15365A0EFEp3UFM" TargetMode="External"/><Relationship Id="rId12" Type="http://schemas.openxmlformats.org/officeDocument/2006/relationships/hyperlink" Target="consultantplus://offline/ref=2C135CC1F475B7EABA2803DCD72D7100B6159C32A61507AAB41507654A95D4736EEB6F7E8091EBF08C3A9815230C5FB86A74B6635E1B44E6050D76p3U5M" TargetMode="External"/><Relationship Id="rId17" Type="http://schemas.openxmlformats.org/officeDocument/2006/relationships/hyperlink" Target="consultantplus://offline/ref=2C135CC1F475B7EABA2803CAC4412F0CB61AC03CA81D0AF5E14A5C381D9CDE2429A4363FC49EE1A4DD7ECE1B295F10FC3C67B56442p1UBM" TargetMode="External"/><Relationship Id="rId33" Type="http://schemas.openxmlformats.org/officeDocument/2006/relationships/hyperlink" Target="consultantplus://offline/ref=2C135CC1F475B7EABA2803DCD72D7100B6159C32A61507AAB41507654A95D4736EEB6F7E8091EBF08C3A9F12230C5FB86A74B6635E1B44E6050D76p3U5M" TargetMode="External"/><Relationship Id="rId38" Type="http://schemas.openxmlformats.org/officeDocument/2006/relationships/hyperlink" Target="consultantplus://offline/ref=2C135CC1F475B7EABA2803DCD72D7100B6159C32AA1802ABBE1507654A95D4736EEB6F7E8091EBF08C3A9912230C5FB86A74B6635E1B44E6050D76p3U5M" TargetMode="External"/><Relationship Id="rId59" Type="http://schemas.openxmlformats.org/officeDocument/2006/relationships/hyperlink" Target="consultantplus://offline/ref=2C135CC1F475B7EABA2803CAC4412F0CB61AC238A9190AF5E14A5C381D9CDE2429A4363CC498E9F68431CF476C0D03FD3867B7675E1947FAp0U7M" TargetMode="External"/><Relationship Id="rId103" Type="http://schemas.openxmlformats.org/officeDocument/2006/relationships/hyperlink" Target="consultantplus://offline/ref=2C135CC1F475B7EABA2803DCD72D7100B6159C32A61507AAB41507654A95D4736EEB6F7E8091EBF08C3A9D1F230C5FB86A74B6635E1B44E6050D76p3U5M" TargetMode="External"/><Relationship Id="rId108" Type="http://schemas.openxmlformats.org/officeDocument/2006/relationships/hyperlink" Target="consultantplus://offline/ref=2C135CC1F475B7EABA2803CAC4412F0CB61AC238A9190AF5E14A5C381D9CDE2429A4363CC49CEBF38F31CF476C0D03FD3867B7675E1947FAp0U7M" TargetMode="External"/><Relationship Id="rId124" Type="http://schemas.openxmlformats.org/officeDocument/2006/relationships/hyperlink" Target="consultantplus://offline/ref=2C135CC1F475B7EABA2803CAC4412F0CB61AC238A9190AF5E14A5C381D9CDE2429A4363CC498E8F38531CF476C0D03FD3867B7675E1947FAp0U7M" TargetMode="External"/><Relationship Id="rId129" Type="http://schemas.openxmlformats.org/officeDocument/2006/relationships/hyperlink" Target="consultantplus://offline/ref=2C135CC1F475B7EABA2803CAC4412F0CB61AC03CA81D0AF5E14A5C381D9CDE2429A4363CC39CEBF8876ECA527D550FFB2179B47A421B45pFU8M" TargetMode="External"/><Relationship Id="rId54" Type="http://schemas.openxmlformats.org/officeDocument/2006/relationships/hyperlink" Target="consultantplus://offline/ref=2C135CC1F475B7EABA2803CAC4412F0CB61AC238A9190AF5E14A5C381D9CDE2429A4363CC498E8F58B31CF476C0D03FD3867B7675E1947FAp0U7M" TargetMode="External"/><Relationship Id="rId70" Type="http://schemas.openxmlformats.org/officeDocument/2006/relationships/hyperlink" Target="consultantplus://offline/ref=2C135CC1F475B7EABA2803DCD72D7100B6159C32AA1802ABBE1507654A95D4736EEB6F7E8091EBF08C3A9F17230C5FB86A74B6635E1B44E6050D76p3U5M" TargetMode="External"/><Relationship Id="rId75" Type="http://schemas.openxmlformats.org/officeDocument/2006/relationships/hyperlink" Target="consultantplus://offline/ref=2C135CC1F475B7EABA2803DCD72D7100B6159C32AA1802ABBE1507654A95D4736EEB6F7E8091EBF08C3A9F14230C5FB86A74B6635E1B44E6050D76p3U5M" TargetMode="External"/><Relationship Id="rId91" Type="http://schemas.openxmlformats.org/officeDocument/2006/relationships/hyperlink" Target="consultantplus://offline/ref=2C135CC1F475B7EABA2803CAC4412F0CB416C13CA71D0AF5E14A5C381D9CDE2429A4363CC49CE9F58831CF476C0D03FD3867B7675E1947FAp0U7M" TargetMode="External"/><Relationship Id="rId96" Type="http://schemas.openxmlformats.org/officeDocument/2006/relationships/hyperlink" Target="consultantplus://offline/ref=2C135CC1F475B7EABA2803CAC4412F0CB416C13CA71D0AF5E14A5C381D9CDE2429A4363CC49EE9F68831CF476C0D03FD3867B7675E1947FAp0U7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135CC1F475B7EABA2803DCD72D7100B6159C32AD1B08A6BF1507654A95D4736EEB6F7E8091EBF08C3A9817230C5FB86A74B6635E1B44E6050D76p3U5M" TargetMode="External"/><Relationship Id="rId23" Type="http://schemas.openxmlformats.org/officeDocument/2006/relationships/hyperlink" Target="consultantplus://offline/ref=2C135CC1F475B7EABA2803DCD72D7100B6159C32A91E07A6BA1507654A95D4736EEB6F7E8091EBF08C3A9F10230C5FB86A74B6635E1B44E6050D76p3U5M" TargetMode="External"/><Relationship Id="rId28" Type="http://schemas.openxmlformats.org/officeDocument/2006/relationships/hyperlink" Target="consultantplus://offline/ref=2C135CC1F475B7EABA2803DCD72D7100B6159C32A61507AAB41507654A95D4736EEB6F7E8091EBF08C3A9F16230C5FB86A74B6635E1B44E6050D76p3U5M" TargetMode="External"/><Relationship Id="rId49" Type="http://schemas.openxmlformats.org/officeDocument/2006/relationships/hyperlink" Target="consultantplus://offline/ref=2C135CC1F475B7EABA2803CAC4412F0CB61AC238A9190AF5E14A5C381D9CDE2429A4363CC49EE2F38C31CF476C0D03FD3867B7675E1947FAp0U7M" TargetMode="External"/><Relationship Id="rId114" Type="http://schemas.openxmlformats.org/officeDocument/2006/relationships/hyperlink" Target="consultantplus://offline/ref=2C135CC1F475B7EABA2803CAC4412F0CB61AC238A9190AF5E14A5C381D9CDE2429A4363CC49EE2F28F31CF476C0D03FD3867B7675E1947FAp0U7M" TargetMode="External"/><Relationship Id="rId119" Type="http://schemas.openxmlformats.org/officeDocument/2006/relationships/hyperlink" Target="consultantplus://offline/ref=2C135CC1F475B7EABA2803CAC4412F0CB61AC238A9190AF5E14A5C381D9CDE2429A4363CC49EE2F78531CF476C0D03FD3867B7675E1947FAp0U7M" TargetMode="External"/><Relationship Id="rId44" Type="http://schemas.openxmlformats.org/officeDocument/2006/relationships/hyperlink" Target="consultantplus://offline/ref=2C135CC1F475B7EABA2803CAC4412F0CB61AC238A9190AF5E14A5C381D9CDE2429A4363CC49CEDF18D31CF476C0D03FD3867B7675E1947FAp0U7M" TargetMode="External"/><Relationship Id="rId60" Type="http://schemas.openxmlformats.org/officeDocument/2006/relationships/hyperlink" Target="consultantplus://offline/ref=2C135CC1F475B7EABA2803DCD72D7100B6159C32A61507AAB41507654A95D4736EEB6F7E8091EBF08C3A9E17230C5FB86A74B6635E1B44E6050D76p3U5M" TargetMode="External"/><Relationship Id="rId65" Type="http://schemas.openxmlformats.org/officeDocument/2006/relationships/hyperlink" Target="consultantplus://offline/ref=2C135CC1F475B7EABA2803CAC4412F0CB61AC238A9190AF5E14A5C381D9CDE2429A4363CC499EFF18C31CF476C0D03FD3867B7675E1947FAp0U7M" TargetMode="External"/><Relationship Id="rId81" Type="http://schemas.openxmlformats.org/officeDocument/2006/relationships/hyperlink" Target="consultantplus://offline/ref=2C135CC1F475B7EABA2803DCD72D7100B6159C32A61507AAB41507654A95D4736EEB6F7E8091EBF08C3A9D1E230C5FB86A74B6635E1B44E6050D76p3U5M" TargetMode="External"/><Relationship Id="rId86" Type="http://schemas.openxmlformats.org/officeDocument/2006/relationships/hyperlink" Target="consultantplus://offline/ref=2C135CC1F475B7EABA2803DCD72D7100B6159C32AF1408A7B51507654A95D4736EEB6F7E8091EBF08C3A9B1E230C5FB86A74B6635E1B44E6050D76p3U5M" TargetMode="External"/><Relationship Id="rId130" Type="http://schemas.openxmlformats.org/officeDocument/2006/relationships/hyperlink" Target="consultantplus://offline/ref=2C135CC1F475B7EABA2803CAC4412F0CB61AC03CA81D0AF5E14A5C381D9CDE2429A4363CC39CEBF9876ECA527D550FFB2179B47A421B45pFU8M" TargetMode="External"/><Relationship Id="rId135" Type="http://schemas.openxmlformats.org/officeDocument/2006/relationships/hyperlink" Target="consultantplus://offline/ref=2C135CC1F475B7EABA2803CAC4412F0CB61AC03CA81D0AF5E14A5C381D9CDE2429A4363CC39CEBF9876ECA527D550FFB2179B47A421B45pFU8M" TargetMode="External"/><Relationship Id="rId13" Type="http://schemas.openxmlformats.org/officeDocument/2006/relationships/hyperlink" Target="consultantplus://offline/ref=2C135CC1F475B7EABA2803DCD72D7100B6159C32AF1C03A3BA1B5A6F42CCD87169E4306987D8E7F18C3A9B112A535AAD7B2CBA65470547FB190F7437p1UBM" TargetMode="External"/><Relationship Id="rId18" Type="http://schemas.openxmlformats.org/officeDocument/2006/relationships/hyperlink" Target="consultantplus://offline/ref=2C135CC1F475B7EABA2803DCD72D7100B6159C32AF1C07ABBD195A6F42CCD87169E4306987D8E7F18C3A9B1621535AAD7B2CBA65470547FB190F7437p1UBM" TargetMode="External"/><Relationship Id="rId39" Type="http://schemas.openxmlformats.org/officeDocument/2006/relationships/hyperlink" Target="consultantplus://offline/ref=2C135CC1F475B7EABA2803CAC4412F0CB61AC238A9190AF5E14A5C381D9CDE2429A4363CC49CEAF08F31CF476C0D03FD3867B7675E1947FAp0U7M" TargetMode="External"/><Relationship Id="rId109" Type="http://schemas.openxmlformats.org/officeDocument/2006/relationships/hyperlink" Target="consultantplus://offline/ref=2C135CC1F475B7EABA2803CAC4412F0CB61AC238A9190AF5E14A5C381D9CDE2429A4363CC49CEFF98531CF476C0D03FD3867B7675E1947FAp0U7M" TargetMode="External"/><Relationship Id="rId34" Type="http://schemas.openxmlformats.org/officeDocument/2006/relationships/hyperlink" Target="consultantplus://offline/ref=2C135CC1F475B7EABA2803DCD72D7100B6159C32AF1C07ABBD195A6F42CCD87169E4306987D8E7F18C3A9B1221535AAD7B2CBA65470547FB190F7437p1UBM" TargetMode="External"/><Relationship Id="rId50" Type="http://schemas.openxmlformats.org/officeDocument/2006/relationships/hyperlink" Target="consultantplus://offline/ref=2C135CC1F475B7EABA2803CAC4412F0CB61AC238A9190AF5E14A5C381D9CDE2429A4363CC498EAF28C31CF476C0D03FD3867B7675E1947FAp0U7M" TargetMode="External"/><Relationship Id="rId55" Type="http://schemas.openxmlformats.org/officeDocument/2006/relationships/hyperlink" Target="consultantplus://offline/ref=2C135CC1F475B7EABA2803CAC4412F0CB61AC238A9190AF5E14A5C381D9CDE2429A4363CC498E8F68F31CF476C0D03FD3867B7675E1947FAp0U7M" TargetMode="External"/><Relationship Id="rId76" Type="http://schemas.openxmlformats.org/officeDocument/2006/relationships/hyperlink" Target="consultantplus://offline/ref=2C135CC1F475B7EABA2803DCD72D7100B6159C32A61507AAB41507654A95D4736EEB6F7E8091EBF08C3A9E11230C5FB86A74B6635E1B44E6050D76p3U5M" TargetMode="External"/><Relationship Id="rId97" Type="http://schemas.openxmlformats.org/officeDocument/2006/relationships/hyperlink" Target="consultantplus://offline/ref=2C135CC1F475B7EABA2803CAC4412F0CB416C13CA71D0AF5E14A5C381D9CDE2429A4363CC49EE9F98F31CF476C0D03FD3867B7675E1947FAp0U7M" TargetMode="External"/><Relationship Id="rId104" Type="http://schemas.openxmlformats.org/officeDocument/2006/relationships/hyperlink" Target="consultantplus://offline/ref=2C135CC1F475B7EABA2803DCD72D7100B6159C32AF1C03A3BA1B5A6F42CCD87169E4306987D8E7F18C3A9B112C535AAD7B2CBA65470547FB190F7437p1UBM" TargetMode="External"/><Relationship Id="rId120" Type="http://schemas.openxmlformats.org/officeDocument/2006/relationships/hyperlink" Target="consultantplus://offline/ref=2C135CC1F475B7EABA2803CAC4412F0CB61AC238A9190AF5E14A5C381D9CDE2429A4363CC49EE2F88D31CF476C0D03FD3867B7675E1947FAp0U7M" TargetMode="External"/><Relationship Id="rId125" Type="http://schemas.openxmlformats.org/officeDocument/2006/relationships/hyperlink" Target="consultantplus://offline/ref=2C135CC1F475B7EABA2803CAC4412F0CB61AC238A9190AF5E14A5C381D9CDE2429A4363CC498E9F18C31CF476C0D03FD3867B7675E1947FAp0U7M" TargetMode="External"/><Relationship Id="rId7" Type="http://schemas.openxmlformats.org/officeDocument/2006/relationships/hyperlink" Target="consultantplus://offline/ref=2C135CC1F475B7EABA2803DCD72D7100B6159C32AD1403A0B51507654A95D4736EEB6F7E8091EBF08C3A9F14230C5FB86A74B6635E1B44E6050D76p3U5M" TargetMode="External"/><Relationship Id="rId71" Type="http://schemas.openxmlformats.org/officeDocument/2006/relationships/hyperlink" Target="consultantplus://offline/ref=2C135CC1F475B7EABA2803DCD72D7100B6159C32AA1802ABBE1507654A95D4736EEB6F7E8091EBF08C3A9F14230C5FB86A74B6635E1B44E6050D76p3U5M" TargetMode="External"/><Relationship Id="rId92" Type="http://schemas.openxmlformats.org/officeDocument/2006/relationships/hyperlink" Target="consultantplus://offline/ref=2C135CC1F475B7EABA2803CAC4412F0CB416C13CA71D0AF5E14A5C381D9CDE2429A4363CC49DEFF38431CF476C0D03FD3867B7675E1947FAp0U7M" TargetMode="External"/><Relationship Id="rId2" Type="http://schemas.openxmlformats.org/officeDocument/2006/relationships/settings" Target="settings.xml"/><Relationship Id="rId29" Type="http://schemas.openxmlformats.org/officeDocument/2006/relationships/hyperlink" Target="consultantplus://offline/ref=2C135CC1F475B7EABA2803DCD72D7100B6159C32A61507AAB41507654A95D4736EEB6F7E8091EBF08C3A9F14230C5FB86A74B6635E1B44E6050D76p3U5M" TargetMode="External"/><Relationship Id="rId24" Type="http://schemas.openxmlformats.org/officeDocument/2006/relationships/hyperlink" Target="consultantplus://offline/ref=2C135CC1F475B7EABA2803DCD72D7100B6159C32A61507AAB41507654A95D4736EEB6F7E8091EBF08C3A9810230C5FB86A74B6635E1B44E6050D76p3U5M" TargetMode="External"/><Relationship Id="rId40" Type="http://schemas.openxmlformats.org/officeDocument/2006/relationships/hyperlink" Target="consultantplus://offline/ref=2C135CC1F475B7EABA2803CAC4412F0CB61AC238A9190AF5E14A5C381D9CDE2429A4363CC49CEBF38F31CF476C0D03FD3867B7675E1947FAp0U7M" TargetMode="External"/><Relationship Id="rId45" Type="http://schemas.openxmlformats.org/officeDocument/2006/relationships/hyperlink" Target="consultantplus://offline/ref=2C135CC1F475B7EABA2803CAC4412F0CB61AC238A9190AF5E14A5C381D9CDE2429A4363CC49EEDF18931CF476C0D03FD3867B7675E1947FAp0U7M" TargetMode="External"/><Relationship Id="rId66" Type="http://schemas.openxmlformats.org/officeDocument/2006/relationships/hyperlink" Target="consultantplus://offline/ref=2C135CC1F475B7EABA2803DCD72D7100B6159C32A91E07A6BA1507654A95D4736EEB6F7E8091EBF08C3A9F1E230C5FB86A74B6635E1B44E6050D76p3U5M" TargetMode="External"/><Relationship Id="rId87" Type="http://schemas.openxmlformats.org/officeDocument/2006/relationships/hyperlink" Target="consultantplus://offline/ref=2C135CC1F475B7EABA2803DCD72D7100B6159C32AF1408A7B51507654A95D4736EEB6F6C80C9E7F18B249B15365A0EFEp3UFM" TargetMode="External"/><Relationship Id="rId110" Type="http://schemas.openxmlformats.org/officeDocument/2006/relationships/hyperlink" Target="consultantplus://offline/ref=2C135CC1F475B7EABA2803CAC4412F0CB61AC238A9190AF5E14A5C381D9CDE2429A4363CC49CECF38831CF476C0D03FD3867B7675E1947FAp0U7M" TargetMode="External"/><Relationship Id="rId115" Type="http://schemas.openxmlformats.org/officeDocument/2006/relationships/hyperlink" Target="consultantplus://offline/ref=2C135CC1F475B7EABA2803CAC4412F0CB61AC238A9190AF5E14A5C381D9CDE2429A4363CC49EE2F48D31CF476C0D03FD3867B7675E1947FAp0U7M" TargetMode="External"/><Relationship Id="rId131" Type="http://schemas.openxmlformats.org/officeDocument/2006/relationships/hyperlink" Target="consultantplus://offline/ref=2C135CC1F475B7EABA2803CAC4412F0CB61AC03CA81D0AF5E14A5C381D9CDE2429A4363CC39CEBF8876ECA527D550FFB2179B47A421B45pFU8M" TargetMode="External"/><Relationship Id="rId136" Type="http://schemas.openxmlformats.org/officeDocument/2006/relationships/hyperlink" Target="consultantplus://offline/ref=2C135CC1F475B7EABA2803DCD72D7100B6159C32AF1C07ABBD195A6F42CCD87169E4306987D8E7F18C3A9B122B535AAD7B2CBA65470547FB190F7437p1UBM" TargetMode="External"/><Relationship Id="rId61" Type="http://schemas.openxmlformats.org/officeDocument/2006/relationships/hyperlink" Target="consultantplus://offline/ref=2C135CC1F475B7EABA2803DCD72D7100B6159C32A61507AAB41507654A95D4736EEB6F7E8091EBF08C3A9C10230C5FB86A74B6635E1B44E6050D76p3U5M" TargetMode="External"/><Relationship Id="rId82" Type="http://schemas.openxmlformats.org/officeDocument/2006/relationships/hyperlink" Target="consultantplus://offline/ref=2C135CC1F475B7EABA2803DCD72D7100B6159C32AA1802ABBE1507654A95D4736EEB6F7E8091EBF08C3A9F1E230C5FB86A74B6635E1B44E6050D76p3U5M" TargetMode="External"/><Relationship Id="rId19" Type="http://schemas.openxmlformats.org/officeDocument/2006/relationships/hyperlink" Target="consultantplus://offline/ref=2C135CC1F475B7EABA2803DCD72D7100B6159C32A61507AAB41507654A95D4736EEB6F7E8091EBF08C3A981F230C5FB86A74B6635E1B44E6050D76p3U5M" TargetMode="External"/><Relationship Id="rId14" Type="http://schemas.openxmlformats.org/officeDocument/2006/relationships/hyperlink" Target="consultantplus://offline/ref=2C135CC1F475B7EABA2803DCD72D7100B6159C32AF1C07ABBD195A6F42CCD87169E4306987D8E7F18C3A9B1620535AAD7B2CBA65470547FB190F7437p1UBM" TargetMode="External"/><Relationship Id="rId30" Type="http://schemas.openxmlformats.org/officeDocument/2006/relationships/hyperlink" Target="consultantplus://offline/ref=2C135CC1F475B7EABA2803DCD72D7100B6159C32A61507AAB41507654A95D4736EEB6F7E8091EBF08C3A9C11230C5FB86A74B6635E1B44E6050D76p3U5M" TargetMode="External"/><Relationship Id="rId35" Type="http://schemas.openxmlformats.org/officeDocument/2006/relationships/hyperlink" Target="consultantplus://offline/ref=2C135CC1F475B7EABA2803DCD72D7100B6159C32A61507AAB41507654A95D4736EEB6F7E8091EBF08C3A9F1E230C5FB86A74B6635E1B44E6050D76p3U5M" TargetMode="External"/><Relationship Id="rId56" Type="http://schemas.openxmlformats.org/officeDocument/2006/relationships/hyperlink" Target="consultantplus://offline/ref=2C135CC1F475B7EABA2803CAC4412F0CB61AC238A9190AF5E14A5C381D9CDE2429A4363CC498E9F18C31CF476C0D03FD3867B7675E1947FAp0U7M" TargetMode="External"/><Relationship Id="rId77" Type="http://schemas.openxmlformats.org/officeDocument/2006/relationships/hyperlink" Target="consultantplus://offline/ref=2C135CC1F475B7EABA2803DCD72D7100B6159C32A61507AAB41507654A95D4736EEB6F7E8091EBF08C3A9D11230C5FB86A74B6635E1B44E6050D76p3U5M" TargetMode="External"/><Relationship Id="rId100" Type="http://schemas.openxmlformats.org/officeDocument/2006/relationships/hyperlink" Target="consultantplus://offline/ref=2C135CC1F475B7EABA2803DCD72D7100B6159C32AF1C03A2BB1E5A6F42CCD87169E4306987D8E7F18D3E9042791C5BF13E7EA964430545F805p0UDM" TargetMode="External"/><Relationship Id="rId105" Type="http://schemas.openxmlformats.org/officeDocument/2006/relationships/hyperlink" Target="consultantplus://offline/ref=2C135CC1F475B7EABA2803DCD72D7100B6159C32AF1C07ABBD195A6F42CCD87169E4306987D8E7F18C3A9B1729535AAD7B2CBA65470547FB190F7437p1UBM" TargetMode="External"/><Relationship Id="rId126" Type="http://schemas.openxmlformats.org/officeDocument/2006/relationships/hyperlink" Target="consultantplus://offline/ref=2C135CC1F475B7EABA2803CAC4412F0CB61AC238A9190AF5E14A5C381D9CDE2429A4363CC499E9F78B31CF476C0D03FD3867B7675E1947FAp0U7M" TargetMode="External"/><Relationship Id="rId8" Type="http://schemas.openxmlformats.org/officeDocument/2006/relationships/hyperlink" Target="consultantplus://offline/ref=2C135CC1F475B7EABA2803DCD72D7100B6159C32AA1802ABBE1507654A95D4736EEB6F7E8091EBF08C3A9915230C5FB86A74B6635E1B44E6050D76p3U5M" TargetMode="External"/><Relationship Id="rId51" Type="http://schemas.openxmlformats.org/officeDocument/2006/relationships/hyperlink" Target="consultantplus://offline/ref=2C135CC1F475B7EABA2803CAC4412F0CB61AC238A9190AF5E14A5C381D9CDE2429A4363CC498EBF48931CF476C0D03FD3867B7675E1947FAp0U7M" TargetMode="External"/><Relationship Id="rId72" Type="http://schemas.openxmlformats.org/officeDocument/2006/relationships/hyperlink" Target="consultantplus://offline/ref=2C135CC1F475B7EABA2803DCD72D7100B6159C32A61507AAB41507654A95D4736EEB6F7E8091EBF08C3A9E15230C5FB86A74B6635E1B44E6050D76p3U5M" TargetMode="External"/><Relationship Id="rId93" Type="http://schemas.openxmlformats.org/officeDocument/2006/relationships/hyperlink" Target="consultantplus://offline/ref=2C135CC1F475B7EABA2803CAC4412F0CB416C13CA71D0AF5E14A5C381D9CDE2429A4363CC49DEFF58531CF476C0D03FD3867B7675E1947FAp0U7M" TargetMode="External"/><Relationship Id="rId98" Type="http://schemas.openxmlformats.org/officeDocument/2006/relationships/hyperlink" Target="consultantplus://offline/ref=2C135CC1F475B7EABA2803CAC4412F0CB416C13CA71D0AF5E14A5C381D9CDE2429A4363CC49EEEF18A31CF476C0D03FD3867B7675E1947FAp0U7M" TargetMode="External"/><Relationship Id="rId121" Type="http://schemas.openxmlformats.org/officeDocument/2006/relationships/hyperlink" Target="consultantplus://offline/ref=2C135CC1F475B7EABA2803CAC4412F0CB61AC238A9190AF5E14A5C381D9CDE2429A4363CC49EE2F88F31CF476C0D03FD3867B7675E1947FAp0U7M" TargetMode="External"/><Relationship Id="rId3" Type="http://schemas.openxmlformats.org/officeDocument/2006/relationships/webSettings" Target="webSettings.xml"/><Relationship Id="rId25" Type="http://schemas.openxmlformats.org/officeDocument/2006/relationships/hyperlink" Target="consultantplus://offline/ref=2C135CC1F475B7EABA2803DCD72D7100B6159C32AF1C03A3BA1B5A6F42CCD87169E4306987D8E7F18C3A9B112B535AAD7B2CBA65470547FB190F7437p1UBM" TargetMode="External"/><Relationship Id="rId46" Type="http://schemas.openxmlformats.org/officeDocument/2006/relationships/hyperlink" Target="consultantplus://offline/ref=2C135CC1F475B7EABA2803CAC4412F0CB61AC238A9190AF5E14A5C381D9CDE2429A4363CC49EEDF28B31CF476C0D03FD3867B7675E1947FAp0U7M" TargetMode="External"/><Relationship Id="rId67" Type="http://schemas.openxmlformats.org/officeDocument/2006/relationships/hyperlink" Target="consultantplus://offline/ref=2C135CC1F475B7EABA2803DCD72D7100B6159C32AA1802ABBE1507654A95D4736EEB6F7E8091EBF08C3A981E230C5FB86A74B6635E1B44E6050D76p3U5M" TargetMode="External"/><Relationship Id="rId116" Type="http://schemas.openxmlformats.org/officeDocument/2006/relationships/hyperlink" Target="consultantplus://offline/ref=2C135CC1F475B7EABA2803CAC4412F0CB61AC238A9190AF5E14A5C381D9CDE2429A4363CC49EE2F78F31CF476C0D03FD3867B7675E1947FAp0U7M" TargetMode="External"/><Relationship Id="rId137" Type="http://schemas.openxmlformats.org/officeDocument/2006/relationships/hyperlink" Target="consultantplus://offline/ref=2C135CC1F475B7EABA2803DCD72D7100B6159C32AF1C07ABBD195A6F42CCD87169E4306987D8E7F18C3A9B1220535AAD7B2CBA65470547FB190F7437p1UBM" TargetMode="External"/><Relationship Id="rId20" Type="http://schemas.openxmlformats.org/officeDocument/2006/relationships/hyperlink" Target="consultantplus://offline/ref=2C135CC1F475B7EABA2803DCD72D7100B6159C32A61507AAB41507654A95D4736EEB6F7E8091EBF08C3A9C11230C5FB86A74B6635E1B44E6050D76p3U5M" TargetMode="External"/><Relationship Id="rId41" Type="http://schemas.openxmlformats.org/officeDocument/2006/relationships/hyperlink" Target="consultantplus://offline/ref=2C135CC1F475B7EABA2803CAC4412F0CB61AC238A9190AF5E14A5C381D9CDE2429A4363CC49CECF58A31CF476C0D03FD3867B7675E1947FAp0U7M" TargetMode="External"/><Relationship Id="rId62" Type="http://schemas.openxmlformats.org/officeDocument/2006/relationships/hyperlink" Target="consultantplus://offline/ref=2C135CC1F475B7EABA2803CAC4412F0CB61AC03CA81D0AF5E14A5C381D9CDE2429A4363CC49EECF78D31CF476C0D03FD3867B7675E1947FAp0U7M" TargetMode="External"/><Relationship Id="rId83" Type="http://schemas.openxmlformats.org/officeDocument/2006/relationships/hyperlink" Target="consultantplus://offline/ref=2C135CC1F475B7EABA2803DCD72D7100B6159C32AA1802ABBE1507654A95D4736EEB6F7E8091EBF08C3A9F1F230C5FB86A74B6635E1B44E6050D76p3U5M" TargetMode="External"/><Relationship Id="rId88" Type="http://schemas.openxmlformats.org/officeDocument/2006/relationships/hyperlink" Target="consultantplus://offline/ref=2C135CC1F475B7EABA2803CAC4412F0CB416C13CA71D0AF5E14A5C381D9CDE2429A4363CC49CEAF18F31CF476C0D03FD3867B7675E1947FAp0U7M" TargetMode="External"/><Relationship Id="rId111" Type="http://schemas.openxmlformats.org/officeDocument/2006/relationships/hyperlink" Target="consultantplus://offline/ref=2C135CC1F475B7EABA2803CAC4412F0CB61AC238A9190AF5E14A5C381D9CDE2429A4363CC49CECF58A31CF476C0D03FD3867B7675E1947FAp0U7M" TargetMode="External"/><Relationship Id="rId132" Type="http://schemas.openxmlformats.org/officeDocument/2006/relationships/hyperlink" Target="consultantplus://offline/ref=2C135CC1F475B7EABA2803CAC4412F0CB61AC03CA81D0AF5E14A5C381D9CDE2429A4363CC39CEBF9876ECA527D550FFB2179B47A421B45pFU8M" TargetMode="External"/><Relationship Id="rId15" Type="http://schemas.openxmlformats.org/officeDocument/2006/relationships/hyperlink" Target="consultantplus://offline/ref=2C135CC1F475B7EABA2803CAC4412F0CB61AC63FA9180AF5E14A5C381D9CDE243BA46E30C59BF4F08F2499162Ap5U8M" TargetMode="External"/><Relationship Id="rId36" Type="http://schemas.openxmlformats.org/officeDocument/2006/relationships/hyperlink" Target="consultantplus://offline/ref=2C135CC1F475B7EABA2803DCD72D7100B6159C32A61507AAB41507654A95D4736EEB6F7E8091EBF08C3A9F1F230C5FB86A74B6635E1B44E6050D76p3U5M" TargetMode="External"/><Relationship Id="rId57" Type="http://schemas.openxmlformats.org/officeDocument/2006/relationships/hyperlink" Target="consultantplus://offline/ref=2C135CC1F475B7EABA2803CAC4412F0CB61AC238A9190AF5E14A5C381D9CDE2429A4363CC498E9F18831CF476C0D03FD3867B7675E1947FAp0U7M" TargetMode="External"/><Relationship Id="rId106" Type="http://schemas.openxmlformats.org/officeDocument/2006/relationships/hyperlink" Target="consultantplus://offline/ref=2C135CC1F475B7EABA2803CAC4412F0CB61AC03CA81D0AF5E14A5C381D9CDE2429A4363CC19CE2F8876ECA527D550FFB2179B47A421B45pFU8M" TargetMode="External"/><Relationship Id="rId127" Type="http://schemas.openxmlformats.org/officeDocument/2006/relationships/hyperlink" Target="consultantplus://offline/ref=2C135CC1F475B7EABA2803CAC4412F0CB61AC238A9190AF5E14A5C381D9CDE2429A4363CC499EFF18C31CF476C0D03FD3867B7675E1947FAp0U7M" TargetMode="External"/><Relationship Id="rId10" Type="http://schemas.openxmlformats.org/officeDocument/2006/relationships/hyperlink" Target="consultantplus://offline/ref=2C135CC1F475B7EABA2803DCD72D7100B6159C32A91E07A6BA1507654A95D4736EEB6F7E8091EBF08C3A9F13230C5FB86A74B6635E1B44E6050D76p3U5M" TargetMode="External"/><Relationship Id="rId31" Type="http://schemas.openxmlformats.org/officeDocument/2006/relationships/hyperlink" Target="consultantplus://offline/ref=2C135CC1F475B7EABA2803DCD72D7100B6159C32A61507AAB41507654A95D4736EEB6F7E8091EBF08C3A9F14230C5FB86A74B6635E1B44E6050D76p3U5M" TargetMode="External"/><Relationship Id="rId52" Type="http://schemas.openxmlformats.org/officeDocument/2006/relationships/hyperlink" Target="consultantplus://offline/ref=2C135CC1F475B7EABA2803CAC4412F0CB61AC238A9190AF5E14A5C381D9CDE2429A4363CC498EBF98F31CF476C0D03FD3867B7675E1947FAp0U7M" TargetMode="External"/><Relationship Id="rId73" Type="http://schemas.openxmlformats.org/officeDocument/2006/relationships/hyperlink" Target="consultantplus://offline/ref=2C135CC1F475B7EABA2803DCD72D7100B6159C32A61507AAB41507654A95D4736EEB6F7E8091EBF08C3A9E12230C5FB86A74B6635E1B44E6050D76p3U5M" TargetMode="External"/><Relationship Id="rId78" Type="http://schemas.openxmlformats.org/officeDocument/2006/relationships/hyperlink" Target="consultantplus://offline/ref=2C135CC1F475B7EABA2803DCD72D7100B6159C32AA1802ABBE1507654A95D4736EEB6F7E8091EBF08C3A9F12230C5FB86A74B6635E1B44E6050D76p3U5M" TargetMode="External"/><Relationship Id="rId94" Type="http://schemas.openxmlformats.org/officeDocument/2006/relationships/hyperlink" Target="consultantplus://offline/ref=2C135CC1F475B7EABA2803CAC4412F0CB416C13CA71D0AF5E14A5C381D9CDE2429A4363CC49EE8F48831CF476C0D03FD3867B7675E1947FAp0U7M" TargetMode="External"/><Relationship Id="rId99" Type="http://schemas.openxmlformats.org/officeDocument/2006/relationships/hyperlink" Target="consultantplus://offline/ref=2C135CC1F475B7EABA2803DCD72D7100B6159C32AF1C07ABBD195A6F42CCD87169E4306987D8E7F18C3A9B1728535AAD7B2CBA65470547FB190F7437p1UBM" TargetMode="External"/><Relationship Id="rId101" Type="http://schemas.openxmlformats.org/officeDocument/2006/relationships/hyperlink" Target="consultantplus://offline/ref=2C135CC1F475B7EABA2803DCD72D7100B6159C32AD1B08A6BF1507654A95D4736EEB6F7E8091EBF08C3A9817230C5FB86A74B6635E1B44E6050D76p3U5M" TargetMode="External"/><Relationship Id="rId122" Type="http://schemas.openxmlformats.org/officeDocument/2006/relationships/hyperlink" Target="consultantplus://offline/ref=2C135CC1F475B7EABA2803CAC4412F0CB61AC238A9190AF5E14A5C381D9CDE2429A4363CC49EE2F88931CF476C0D03FD3867B7675E1947FAp0U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135CC1F475B7EABA2803DCD72D7100B6159C32AB1803A4B51507654A95D4736EEB6F7E8091EBF08C3A9B1E230C5FB86A74B6635E1B44E6050D76p3U5M" TargetMode="External"/><Relationship Id="rId26" Type="http://schemas.openxmlformats.org/officeDocument/2006/relationships/hyperlink" Target="consultantplus://offline/ref=2C135CC1F475B7EABA2803DCD72D7100B6159C32AB1803A4B51507654A95D4736EEB6F7E8091EBF08C3A9B1E230C5FB86A74B6635E1B44E6050D76p3U5M" TargetMode="External"/><Relationship Id="rId47" Type="http://schemas.openxmlformats.org/officeDocument/2006/relationships/hyperlink" Target="consultantplus://offline/ref=2C135CC1F475B7EABA2803CAC4412F0CB61AC238A9190AF5E14A5C381D9CDE2429A4363CC49EEDF88931CF476C0D03FD3867B7675E1947FAp0U7M" TargetMode="External"/><Relationship Id="rId68" Type="http://schemas.openxmlformats.org/officeDocument/2006/relationships/hyperlink" Target="consultantplus://offline/ref=2C135CC1F475B7EABA2803DCD72D7100B6159C32AA1802ABBE1507654A95D4736EEB6F7E8091EBF08C3A9F16230C5FB86A74B6635E1B44E6050D76p3U5M" TargetMode="External"/><Relationship Id="rId89" Type="http://schemas.openxmlformats.org/officeDocument/2006/relationships/hyperlink" Target="consultantplus://offline/ref=2C135CC1F475B7EABA2803CAC4412F0CB416C13CA71D0AF5E14A5C381D9CDE2429A4363CC49CEBF18D31CF476C0D03FD3867B7675E1947FAp0U7M" TargetMode="External"/><Relationship Id="rId112" Type="http://schemas.openxmlformats.org/officeDocument/2006/relationships/hyperlink" Target="consultantplus://offline/ref=2C135CC1F475B7EABA2803CAC4412F0CB61AC238A9190AF5E14A5C381D9CDE2429A4363CC49CEDF18D31CF476C0D03FD3867B7675E1947FAp0U7M" TargetMode="External"/><Relationship Id="rId133" Type="http://schemas.openxmlformats.org/officeDocument/2006/relationships/hyperlink" Target="consultantplus://offline/ref=2C135CC1F475B7EABA2803CAC4412F0CB61AC03CA81D0AF5E14A5C381D9CDE2429A4363CC49EECF98F31CF476C0D03FD3867B7675E1947FAp0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8226</Words>
  <Characters>46893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2020-11-10T12:54:00Z</dcterms:created>
  <dcterms:modified xsi:type="dcterms:W3CDTF">2020-11-10T12:54:00Z</dcterms:modified>
</cp:coreProperties>
</file>